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FE49D" w14:textId="77777777" w:rsidR="00657DA4" w:rsidRPr="000D76E2" w:rsidRDefault="00F65B6F" w:rsidP="000D76E2">
      <w:pPr>
        <w:pStyle w:val="Heading3"/>
        <w:spacing w:before="212"/>
        <w:ind w:left="720" w:right="720" w:firstLine="0"/>
        <w:jc w:val="center"/>
        <w:rPr>
          <w:sz w:val="32"/>
        </w:rPr>
      </w:pPr>
      <w:bookmarkStart w:id="0" w:name="_Hlk69198538"/>
      <w:bookmarkStart w:id="1" w:name="_Hlk69198097"/>
      <w:bookmarkStart w:id="2" w:name="_Hlk68177620"/>
      <w:r w:rsidRPr="000D76E2">
        <w:rPr>
          <w:sz w:val="32"/>
        </w:rPr>
        <w:t>SUPERVISORY COMMUNITY COLLEGE AGREEMENT</w:t>
      </w:r>
    </w:p>
    <w:p w14:paraId="677213C1" w14:textId="77777777" w:rsidR="00657DA4" w:rsidRDefault="009F2844" w:rsidP="000D76E2">
      <w:pPr>
        <w:pBdr>
          <w:top w:val="nil"/>
          <w:left w:val="nil"/>
          <w:bottom w:val="nil"/>
          <w:right w:val="nil"/>
          <w:between w:val="nil"/>
        </w:pBdr>
        <w:spacing w:before="1"/>
        <w:ind w:left="720" w:right="720"/>
        <w:rPr>
          <w:b/>
          <w:sz w:val="28"/>
          <w:szCs w:val="28"/>
        </w:rPr>
      </w:pPr>
    </w:p>
    <w:p w14:paraId="1E6CC036" w14:textId="77777777" w:rsidR="00657DA4" w:rsidRDefault="00F65B6F" w:rsidP="000D76E2">
      <w:pPr>
        <w:pBdr>
          <w:top w:val="nil"/>
          <w:left w:val="nil"/>
          <w:bottom w:val="nil"/>
          <w:right w:val="nil"/>
          <w:between w:val="nil"/>
        </w:pBdr>
        <w:ind w:left="720" w:right="720"/>
        <w:jc w:val="center"/>
        <w:rPr>
          <w:color w:val="000000"/>
        </w:rPr>
      </w:pPr>
      <w:r>
        <w:rPr>
          <w:color w:val="000000"/>
        </w:rPr>
        <w:t>Between</w:t>
      </w:r>
    </w:p>
    <w:p w14:paraId="4D169D13" w14:textId="77777777" w:rsidR="00657DA4" w:rsidRDefault="009F2844" w:rsidP="000D76E2">
      <w:pPr>
        <w:pBdr>
          <w:top w:val="nil"/>
          <w:left w:val="nil"/>
          <w:bottom w:val="nil"/>
          <w:right w:val="nil"/>
          <w:between w:val="nil"/>
        </w:pBdr>
        <w:spacing w:before="9"/>
        <w:ind w:left="720" w:right="720"/>
        <w:rPr>
          <w:color w:val="000000"/>
          <w:sz w:val="20"/>
          <w:szCs w:val="20"/>
        </w:rPr>
      </w:pPr>
    </w:p>
    <w:p w14:paraId="7794CA59" w14:textId="77777777" w:rsidR="00657DA4" w:rsidRDefault="00F65B6F" w:rsidP="000D76E2">
      <w:pPr>
        <w:pBdr>
          <w:top w:val="nil"/>
          <w:left w:val="nil"/>
          <w:bottom w:val="nil"/>
          <w:right w:val="nil"/>
          <w:between w:val="nil"/>
        </w:pBdr>
        <w:spacing w:before="91"/>
        <w:ind w:left="720" w:right="720"/>
        <w:jc w:val="center"/>
        <w:rPr>
          <w:color w:val="000000"/>
        </w:rPr>
      </w:pPr>
      <w:r w:rsidRPr="000D76E2">
        <w:rPr>
          <w:color w:val="000000"/>
        </w:rPr>
        <w:t>CALBRIGHT COLLEGE</w:t>
      </w:r>
    </w:p>
    <w:p w14:paraId="2223C07B" w14:textId="77777777" w:rsidR="00657DA4" w:rsidRDefault="009F2844" w:rsidP="000D76E2">
      <w:pPr>
        <w:pBdr>
          <w:top w:val="nil"/>
          <w:left w:val="nil"/>
          <w:bottom w:val="nil"/>
          <w:right w:val="nil"/>
          <w:between w:val="nil"/>
        </w:pBdr>
        <w:spacing w:before="6"/>
        <w:ind w:left="720" w:right="720"/>
        <w:rPr>
          <w:color w:val="000000"/>
          <w:sz w:val="28"/>
          <w:szCs w:val="28"/>
        </w:rPr>
      </w:pPr>
    </w:p>
    <w:p w14:paraId="509BE3CF" w14:textId="77777777" w:rsidR="00657DA4" w:rsidRDefault="00F65B6F" w:rsidP="000D76E2">
      <w:pPr>
        <w:pBdr>
          <w:top w:val="nil"/>
          <w:left w:val="nil"/>
          <w:bottom w:val="nil"/>
          <w:right w:val="nil"/>
          <w:between w:val="nil"/>
        </w:pBdr>
        <w:ind w:left="720" w:right="720"/>
        <w:jc w:val="center"/>
        <w:rPr>
          <w:color w:val="000000"/>
        </w:rPr>
      </w:pPr>
      <w:r>
        <w:rPr>
          <w:color w:val="000000"/>
        </w:rPr>
        <w:t>And</w:t>
      </w:r>
    </w:p>
    <w:p w14:paraId="077F4DBA" w14:textId="77777777" w:rsidR="00657DA4" w:rsidRDefault="009F2844" w:rsidP="000D76E2">
      <w:pPr>
        <w:pBdr>
          <w:top w:val="nil"/>
          <w:left w:val="nil"/>
          <w:bottom w:val="nil"/>
          <w:right w:val="nil"/>
          <w:between w:val="nil"/>
        </w:pBdr>
        <w:spacing w:before="9"/>
        <w:ind w:left="720" w:right="720"/>
        <w:rPr>
          <w:color w:val="000000"/>
          <w:sz w:val="20"/>
          <w:szCs w:val="20"/>
        </w:rPr>
      </w:pPr>
    </w:p>
    <w:p w14:paraId="39D57DA9" w14:textId="77777777" w:rsidR="00657DA4" w:rsidRDefault="00F65B6F" w:rsidP="000D76E2">
      <w:pPr>
        <w:pBdr>
          <w:top w:val="nil"/>
          <w:left w:val="nil"/>
          <w:bottom w:val="nil"/>
          <w:right w:val="nil"/>
          <w:between w:val="nil"/>
        </w:pBdr>
        <w:spacing w:before="92"/>
        <w:ind w:left="720" w:right="720"/>
        <w:jc w:val="center"/>
        <w:rPr>
          <w:color w:val="000000"/>
        </w:rPr>
      </w:pPr>
      <w:r>
        <w:rPr>
          <w:color w:val="000000"/>
          <w:highlight w:val="yellow"/>
        </w:rPr>
        <w:t>[INSERT SUPERVISORY COMMUNITY COLLEGE NAME]</w:t>
      </w:r>
    </w:p>
    <w:p w14:paraId="4E4292DC" w14:textId="77777777" w:rsidR="00657DA4" w:rsidRDefault="009F2844">
      <w:pPr>
        <w:pBdr>
          <w:top w:val="nil"/>
          <w:left w:val="nil"/>
          <w:bottom w:val="nil"/>
          <w:right w:val="nil"/>
          <w:between w:val="nil"/>
        </w:pBdr>
        <w:spacing w:before="6"/>
        <w:rPr>
          <w:color w:val="000000"/>
          <w:sz w:val="20"/>
          <w:szCs w:val="20"/>
        </w:rPr>
      </w:pPr>
    </w:p>
    <w:p w14:paraId="6B08F349" w14:textId="77777777" w:rsidR="00657DA4" w:rsidRDefault="00F65B6F">
      <w:pPr>
        <w:pBdr>
          <w:top w:val="nil"/>
          <w:left w:val="nil"/>
          <w:bottom w:val="nil"/>
          <w:right w:val="nil"/>
          <w:between w:val="nil"/>
        </w:pBdr>
        <w:spacing w:before="91" w:line="276" w:lineRule="auto"/>
        <w:ind w:left="200" w:right="653"/>
        <w:jc w:val="both"/>
        <w:rPr>
          <w:color w:val="000000"/>
        </w:rPr>
      </w:pPr>
      <w:r>
        <w:rPr>
          <w:color w:val="000000"/>
        </w:rPr>
        <w:t xml:space="preserve">The Agreement below describes the roles and responsibilities of both </w:t>
      </w:r>
      <w:r w:rsidRPr="0027779C">
        <w:rPr>
          <w:color w:val="000000"/>
          <w:highlight w:val="yellow"/>
        </w:rPr>
        <w:t>Calbright College</w:t>
      </w:r>
      <w:r>
        <w:rPr>
          <w:color w:val="000000"/>
        </w:rPr>
        <w:t xml:space="preserve"> herein after CUSTOMER and </w:t>
      </w:r>
      <w:r w:rsidRPr="003E0F6E">
        <w:rPr>
          <w:color w:val="000000"/>
          <w:highlight w:val="yellow"/>
        </w:rPr>
        <w:t>[</w:t>
      </w:r>
      <w:r w:rsidRPr="00A0289A">
        <w:rPr>
          <w:color w:val="000000"/>
          <w:highlight w:val="yellow"/>
        </w:rPr>
        <w:t>SUPERVISORY COMMUNITY COLLEGE</w:t>
      </w:r>
      <w:r w:rsidRPr="003E0F6E">
        <w:rPr>
          <w:color w:val="000000"/>
          <w:highlight w:val="yellow"/>
        </w:rPr>
        <w:t>]</w:t>
      </w:r>
      <w:r>
        <w:rPr>
          <w:color w:val="000000"/>
        </w:rPr>
        <w:t xml:space="preserve"> herein after SUPERVISORY COMMUNITY COLLEGE, regarding the CADENCE Career Catalyst Program PARTICIPANTS (“PARTICIPANTS”) named herein.  CUSTOMER is the fiscal agent for the Federal CADENCE grant and has contracted with the Foundation for California Community Colleges (“FOUNDATION”) for certain services, as more particularly described in that certain agreement between CUSTOMER and FOUNDATION dated </w:t>
      </w:r>
      <w:r w:rsidRPr="00A0289A">
        <w:rPr>
          <w:color w:val="000000"/>
          <w:highlight w:val="yellow"/>
        </w:rPr>
        <w:t>[insert date]</w:t>
      </w:r>
      <w:r>
        <w:rPr>
          <w:color w:val="000000"/>
        </w:rPr>
        <w:t xml:space="preserve"> (“Original Agreement”), attached hereto as </w:t>
      </w:r>
      <w:r w:rsidRPr="00A0289A">
        <w:rPr>
          <w:color w:val="000000"/>
          <w:u w:val="single"/>
        </w:rPr>
        <w:t>Attachment B</w:t>
      </w:r>
      <w:r>
        <w:rPr>
          <w:color w:val="000000"/>
        </w:rPr>
        <w:t xml:space="preserve"> and incorporated herein by this reference. PARTICIPANTS are employees of the FOUNDATION, and FOUNDATION will act as employer of record for the PARTICIPANT and provide all payrolls and associated costs (i.e., workers’ compensation, taxes, etc.). In accordance with the terms herein, SUPERVISORY COMMUNITY COLLEGE will be responsible for the day to day supervision of the PARTICIPANT during PARTICIPANT’s internship work experience at </w:t>
      </w:r>
      <w:r w:rsidRPr="00A0289A">
        <w:rPr>
          <w:color w:val="000000"/>
          <w:highlight w:val="yellow"/>
        </w:rPr>
        <w:t>[insert name of company]</w:t>
      </w:r>
      <w:r>
        <w:rPr>
          <w:color w:val="000000"/>
        </w:rPr>
        <w:t xml:space="preserve"> (“EXTERNAL WORK SITE”).  The parties intend for PARTICIPANTS to be physically located at the EXTERNAL WORK SITE when completing the internship experience, in which case CUSTOMER, SUPERVISORY COMMUNITY COLLEGE, and EXTERNAL WORK SITE will also execute an EXTERNAL WORK SITE AGREEMENT in a form substantially similar to that included as Exhibit G to the Original Agreement.  However, given COVID-19 and related social distancing guidelines, the parties also acknowledge that PARTICIPANTS may complete their internship experience remotely at the SUPERVISORY COMMUNITY COLLEGE (“Remote Option”), in which case this Agreement alone shall suffice and no EXTERNAL WORK SITE AGREEMENT will be required.  </w:t>
      </w:r>
    </w:p>
    <w:p w14:paraId="516A30E7" w14:textId="77777777" w:rsidR="00657DA4" w:rsidRDefault="009F2844">
      <w:pPr>
        <w:pBdr>
          <w:top w:val="nil"/>
          <w:left w:val="nil"/>
          <w:bottom w:val="nil"/>
          <w:right w:val="nil"/>
          <w:between w:val="nil"/>
        </w:pBdr>
        <w:spacing w:before="9"/>
        <w:rPr>
          <w:color w:val="000000"/>
          <w:sz w:val="25"/>
          <w:szCs w:val="25"/>
        </w:rPr>
      </w:pPr>
    </w:p>
    <w:p w14:paraId="71E2F1A5" w14:textId="77777777" w:rsidR="00657DA4" w:rsidRDefault="00F65B6F">
      <w:pPr>
        <w:pStyle w:val="Heading3"/>
        <w:numPr>
          <w:ilvl w:val="0"/>
          <w:numId w:val="8"/>
        </w:numPr>
        <w:tabs>
          <w:tab w:val="left" w:pos="919"/>
          <w:tab w:val="left" w:pos="921"/>
        </w:tabs>
      </w:pPr>
      <w:r>
        <w:t>SUPERVISORY COMMUNITY COLLEGE Responsibilities</w:t>
      </w:r>
    </w:p>
    <w:p w14:paraId="2A5D3E14" w14:textId="77777777" w:rsidR="00657DA4" w:rsidRDefault="009F2844" w:rsidP="00657DA4">
      <w:pPr>
        <w:pStyle w:val="Heading3"/>
        <w:tabs>
          <w:tab w:val="left" w:pos="919"/>
          <w:tab w:val="left" w:pos="921"/>
        </w:tabs>
        <w:ind w:firstLine="0"/>
      </w:pPr>
    </w:p>
    <w:p w14:paraId="562357E9" w14:textId="77777777" w:rsidR="00657DA4" w:rsidRPr="00A0289A" w:rsidRDefault="00F65B6F" w:rsidP="00A0289A">
      <w:pPr>
        <w:pStyle w:val="Heading3"/>
        <w:tabs>
          <w:tab w:val="left" w:pos="919"/>
          <w:tab w:val="left" w:pos="921"/>
        </w:tabs>
        <w:ind w:left="0" w:firstLine="0"/>
        <w:rPr>
          <w:b w:val="0"/>
          <w:bCs w:val="0"/>
        </w:rPr>
      </w:pPr>
      <w:r>
        <w:rPr>
          <w:b w:val="0"/>
          <w:bCs w:val="0"/>
        </w:rPr>
        <w:t>CUSTOMER hereby assigns the following CUSTOMER Responsibilities from the Original Agreement to the SUPERVISORY COMMUNITY COLLEGE.</w:t>
      </w:r>
    </w:p>
    <w:p w14:paraId="24F06CE6" w14:textId="77777777" w:rsidR="00657DA4" w:rsidRDefault="009F2844">
      <w:pPr>
        <w:pBdr>
          <w:top w:val="nil"/>
          <w:left w:val="nil"/>
          <w:bottom w:val="nil"/>
          <w:right w:val="nil"/>
          <w:between w:val="nil"/>
        </w:pBdr>
        <w:rPr>
          <w:b/>
          <w:sz w:val="17"/>
          <w:szCs w:val="17"/>
        </w:rPr>
      </w:pPr>
    </w:p>
    <w:p w14:paraId="368E7292" w14:textId="77777777" w:rsidR="00657DA4" w:rsidRDefault="00F65B6F">
      <w:pPr>
        <w:numPr>
          <w:ilvl w:val="1"/>
          <w:numId w:val="8"/>
        </w:numPr>
        <w:pBdr>
          <w:top w:val="nil"/>
          <w:left w:val="nil"/>
          <w:bottom w:val="nil"/>
          <w:right w:val="nil"/>
          <w:between w:val="nil"/>
        </w:pBdr>
        <w:tabs>
          <w:tab w:val="left" w:pos="1641"/>
        </w:tabs>
        <w:spacing w:before="92"/>
        <w:ind w:left="1639" w:right="653" w:hanging="720"/>
        <w:jc w:val="both"/>
        <w:rPr>
          <w:color w:val="000000"/>
        </w:rPr>
      </w:pPr>
      <w:r w:rsidRPr="00A0289A">
        <w:rPr>
          <w:color w:val="000000"/>
          <w:highlight w:val="yellow"/>
        </w:rPr>
        <w:t>[PARTICIPANT names]</w:t>
      </w:r>
      <w:r>
        <w:rPr>
          <w:color w:val="000000"/>
        </w:rPr>
        <w:t xml:space="preserve"> (hereafter called “PARTICIPANT”) will be provided with the opportunity to work in the capacity of </w:t>
      </w:r>
      <w:r w:rsidRPr="00A0289A">
        <w:rPr>
          <w:color w:val="000000"/>
          <w:highlight w:val="yellow"/>
        </w:rPr>
        <w:t>[job title]</w:t>
      </w:r>
      <w:r w:rsidRPr="00A0289A">
        <w:rPr>
          <w:color w:val="000000"/>
        </w:rPr>
        <w:t xml:space="preserve"> at EXTERNAL WORK SITE</w:t>
      </w:r>
      <w:r>
        <w:rPr>
          <w:color w:val="000000"/>
        </w:rPr>
        <w:t xml:space="preserve">, which will enhance long term employability skills through work exposure (career exploration) and to gain entry level work readiness skills (work maturity) for future employment opportunities. SUPERVISORY COMMUNITY COLLEGE, in conjunction with the EXTERNAL WORK SITE, shall train the PARTICIPANT in work maturity skills and work readiness skills and in accordance with the agreed upon workplace competencies (See </w:t>
      </w:r>
      <w:r w:rsidRPr="00A0289A">
        <w:rPr>
          <w:color w:val="000000"/>
          <w:u w:val="single"/>
        </w:rPr>
        <w:t>Attachment A</w:t>
      </w:r>
      <w:r>
        <w:rPr>
          <w:color w:val="000000"/>
        </w:rPr>
        <w:t>, attached hereto and incorporated by reference, for Training Outline).</w:t>
      </w:r>
    </w:p>
    <w:p w14:paraId="11CE1BAA" w14:textId="77777777" w:rsidR="00657DA4" w:rsidRDefault="009F2844">
      <w:pPr>
        <w:pBdr>
          <w:top w:val="nil"/>
          <w:left w:val="nil"/>
          <w:bottom w:val="nil"/>
          <w:right w:val="nil"/>
          <w:between w:val="nil"/>
        </w:pBdr>
        <w:spacing w:before="10"/>
        <w:rPr>
          <w:color w:val="000000"/>
          <w:sz w:val="21"/>
          <w:szCs w:val="21"/>
        </w:rPr>
      </w:pPr>
    </w:p>
    <w:p w14:paraId="2B080D52" w14:textId="77777777" w:rsidR="00657DA4" w:rsidRDefault="00F65B6F">
      <w:pPr>
        <w:numPr>
          <w:ilvl w:val="1"/>
          <w:numId w:val="8"/>
        </w:numPr>
        <w:pBdr>
          <w:top w:val="nil"/>
          <w:left w:val="nil"/>
          <w:bottom w:val="nil"/>
          <w:right w:val="nil"/>
          <w:between w:val="nil"/>
        </w:pBdr>
        <w:tabs>
          <w:tab w:val="left" w:pos="1641"/>
        </w:tabs>
        <w:spacing w:before="1"/>
        <w:ind w:left="1639" w:right="652" w:hanging="720"/>
        <w:jc w:val="both"/>
        <w:rPr>
          <w:color w:val="000000"/>
        </w:rPr>
      </w:pPr>
      <w:r>
        <w:rPr>
          <w:color w:val="000000"/>
        </w:rPr>
        <w:lastRenderedPageBreak/>
        <w:t>SUPERVISORY COMMUNITY COLLEGE shall have the responsibility for the day-to-day control and supervision of PARTICIPANTS and must provide PARTICIPANT with supervision, training, and work assignments in accordance with the job description.</w:t>
      </w:r>
    </w:p>
    <w:p w14:paraId="6EF3BDFB" w14:textId="77777777" w:rsidR="00657DA4" w:rsidRDefault="009F2844">
      <w:pPr>
        <w:pBdr>
          <w:top w:val="nil"/>
          <w:left w:val="nil"/>
          <w:bottom w:val="nil"/>
          <w:right w:val="nil"/>
          <w:between w:val="nil"/>
        </w:pBdr>
        <w:rPr>
          <w:color w:val="000000"/>
        </w:rPr>
      </w:pPr>
    </w:p>
    <w:p w14:paraId="17CC330F" w14:textId="77777777" w:rsidR="00657DA4" w:rsidRDefault="00F65B6F">
      <w:pPr>
        <w:numPr>
          <w:ilvl w:val="1"/>
          <w:numId w:val="8"/>
        </w:numPr>
        <w:pBdr>
          <w:top w:val="nil"/>
          <w:left w:val="nil"/>
          <w:bottom w:val="nil"/>
          <w:right w:val="nil"/>
          <w:between w:val="nil"/>
        </w:pBdr>
        <w:tabs>
          <w:tab w:val="left" w:pos="1641"/>
        </w:tabs>
        <w:ind w:left="1640" w:right="658" w:hanging="721"/>
        <w:jc w:val="both"/>
        <w:rPr>
          <w:color w:val="000000"/>
        </w:rPr>
      </w:pPr>
      <w:r>
        <w:rPr>
          <w:color w:val="000000"/>
        </w:rPr>
        <w:t>SUPERVISORY COMMUNITY COLLEGE shall allow for monitoring visits by representatives of the FOUNDATION and CUSTOMER.</w:t>
      </w:r>
    </w:p>
    <w:p w14:paraId="0FCF7715" w14:textId="77777777" w:rsidR="00657DA4" w:rsidRDefault="009F2844">
      <w:pPr>
        <w:pBdr>
          <w:top w:val="nil"/>
          <w:left w:val="nil"/>
          <w:bottom w:val="nil"/>
          <w:right w:val="nil"/>
          <w:between w:val="nil"/>
        </w:pBdr>
        <w:spacing w:before="11"/>
        <w:rPr>
          <w:color w:val="000000"/>
          <w:sz w:val="21"/>
          <w:szCs w:val="21"/>
        </w:rPr>
      </w:pPr>
    </w:p>
    <w:p w14:paraId="25180FB0" w14:textId="77777777" w:rsidR="00657DA4" w:rsidRDefault="00F65B6F">
      <w:pPr>
        <w:numPr>
          <w:ilvl w:val="1"/>
          <w:numId w:val="8"/>
        </w:numPr>
        <w:pBdr>
          <w:top w:val="nil"/>
          <w:left w:val="nil"/>
          <w:bottom w:val="nil"/>
          <w:right w:val="nil"/>
          <w:between w:val="nil"/>
        </w:pBdr>
        <w:tabs>
          <w:tab w:val="left" w:pos="1641"/>
        </w:tabs>
        <w:ind w:left="1639" w:right="656" w:hanging="720"/>
        <w:jc w:val="both"/>
        <w:rPr>
          <w:color w:val="000000"/>
        </w:rPr>
      </w:pPr>
      <w:r>
        <w:rPr>
          <w:color w:val="000000"/>
        </w:rPr>
        <w:t>SUPERVISORY COMMUNITY COLLEGE shall notify CUSTOMER and FOUNDATION if any position is subject to any state, federal or local minimum or prevailing wage requirements, or subject to the terms of a collective bargaining agreement prior to PARTICIPANT on-boarding.</w:t>
      </w:r>
    </w:p>
    <w:p w14:paraId="271E891D" w14:textId="77777777" w:rsidR="00657DA4" w:rsidRDefault="009F2844">
      <w:pPr>
        <w:pBdr>
          <w:top w:val="nil"/>
          <w:left w:val="nil"/>
          <w:bottom w:val="nil"/>
          <w:right w:val="nil"/>
          <w:between w:val="nil"/>
        </w:pBdr>
        <w:spacing w:before="10"/>
        <w:rPr>
          <w:color w:val="000000"/>
          <w:sz w:val="21"/>
          <w:szCs w:val="21"/>
        </w:rPr>
      </w:pPr>
    </w:p>
    <w:p w14:paraId="597EDD86" w14:textId="77777777" w:rsidR="00657DA4" w:rsidRPr="00B429D2" w:rsidRDefault="00F65B6F">
      <w:pPr>
        <w:numPr>
          <w:ilvl w:val="1"/>
          <w:numId w:val="8"/>
        </w:numPr>
        <w:pBdr>
          <w:top w:val="nil"/>
          <w:left w:val="nil"/>
          <w:bottom w:val="nil"/>
          <w:right w:val="nil"/>
          <w:between w:val="nil"/>
        </w:pBdr>
        <w:tabs>
          <w:tab w:val="left" w:pos="1640"/>
        </w:tabs>
        <w:ind w:left="1640" w:right="654" w:hanging="721"/>
        <w:jc w:val="both"/>
        <w:rPr>
          <w:color w:val="000000"/>
        </w:rPr>
      </w:pPr>
      <w:r>
        <w:rPr>
          <w:color w:val="000000"/>
        </w:rPr>
        <w:t>SUPERVISORY COMMUNITY COLLEGE shall not entrust PARTICIPANTS with the care of unattended premises, or unsupervised custody or control of cash, credit cards, valuables, or other similar property without the prior written approval of the FOUNDATION.</w:t>
      </w:r>
    </w:p>
    <w:p w14:paraId="73053C29" w14:textId="77777777" w:rsidR="00657DA4" w:rsidRPr="00B429D2" w:rsidRDefault="009F2844" w:rsidP="00657DA4">
      <w:pPr>
        <w:pBdr>
          <w:top w:val="nil"/>
          <w:left w:val="nil"/>
          <w:bottom w:val="nil"/>
          <w:right w:val="nil"/>
          <w:between w:val="nil"/>
        </w:pBdr>
        <w:tabs>
          <w:tab w:val="left" w:pos="1640"/>
        </w:tabs>
        <w:ind w:right="654"/>
        <w:jc w:val="both"/>
        <w:rPr>
          <w:color w:val="000000"/>
        </w:rPr>
      </w:pPr>
    </w:p>
    <w:p w14:paraId="2AE1F2F9" w14:textId="77777777" w:rsidR="00657DA4" w:rsidRDefault="00F65B6F">
      <w:pPr>
        <w:numPr>
          <w:ilvl w:val="1"/>
          <w:numId w:val="8"/>
        </w:numPr>
        <w:pBdr>
          <w:top w:val="nil"/>
          <w:left w:val="nil"/>
          <w:bottom w:val="nil"/>
          <w:right w:val="nil"/>
          <w:between w:val="nil"/>
        </w:pBdr>
        <w:tabs>
          <w:tab w:val="left" w:pos="1641"/>
        </w:tabs>
        <w:spacing w:before="121"/>
        <w:ind w:left="1639" w:right="655" w:hanging="720"/>
        <w:jc w:val="both"/>
        <w:rPr>
          <w:color w:val="000000"/>
        </w:rPr>
      </w:pPr>
      <w:r>
        <w:rPr>
          <w:color w:val="000000"/>
        </w:rPr>
        <w:t>SUPERVISORY COMMUNITY COLLEGE shall ensure PARTICIPANTS receive meal and rest breaks in compliance with both California Law. SUPERVISORY COMMUNITY COLLEGE agrees to accurately track and provide to CUSTOMER and FOUNDATION a time record for all hours worked by each PARTICIPANT on a bi-weekly basis. The time record shall include all of the PARTICIPANT’s start and end times, as well as meal period and rest breaks.  SUPERVISORY COMMUNITY COLLEGE will be responsible for ensuring that PARTICIPANTs enter and approve accurate timesheets.  Billed rates will be increased to reflect overtime hours worked and meal period premiums according to state or local law.</w:t>
      </w:r>
    </w:p>
    <w:p w14:paraId="3932FA85" w14:textId="77777777" w:rsidR="00657DA4" w:rsidRDefault="009F2844">
      <w:pPr>
        <w:pBdr>
          <w:top w:val="nil"/>
          <w:left w:val="nil"/>
          <w:bottom w:val="nil"/>
          <w:right w:val="nil"/>
          <w:between w:val="nil"/>
        </w:pBdr>
        <w:ind w:left="920" w:hanging="720"/>
        <w:jc w:val="both"/>
        <w:rPr>
          <w:color w:val="000000"/>
        </w:rPr>
      </w:pPr>
    </w:p>
    <w:p w14:paraId="73C1A5C4" w14:textId="77777777" w:rsidR="00657DA4" w:rsidRDefault="00F65B6F" w:rsidP="00A0289A">
      <w:pPr>
        <w:ind w:left="2070" w:right="680" w:hanging="450"/>
        <w:jc w:val="both"/>
      </w:pPr>
      <w:r>
        <w:t>1.6.1</w:t>
      </w:r>
      <w:r>
        <w:tab/>
      </w:r>
      <w:r>
        <w:tab/>
        <w:t xml:space="preserve">If </w:t>
      </w:r>
      <w:r>
        <w:rPr>
          <w:color w:val="000000"/>
        </w:rPr>
        <w:t xml:space="preserve">SUPERVISORY COMMUNITY COLLEGE </w:t>
      </w:r>
      <w:r>
        <w:t xml:space="preserve">submits a request to offboard a PARTICIPANT, </w:t>
      </w:r>
      <w:r>
        <w:rPr>
          <w:color w:val="000000"/>
        </w:rPr>
        <w:t xml:space="preserve">SUPERVISORY COMMUNITY COLLEGE </w:t>
      </w:r>
      <w:r>
        <w:t xml:space="preserve">shall notify CUSTOMER at least 7 days in advance of the requested last day of work (includes when PARTICIPANT completes his or her work experience); </w:t>
      </w:r>
      <w:r>
        <w:rPr>
          <w:color w:val="000000"/>
        </w:rPr>
        <w:t xml:space="preserve">SUPERVISORY COMMUNITY COLLEGE </w:t>
      </w:r>
      <w:r>
        <w:t xml:space="preserve">shall also notify CUSTOMER immediately in the event a PARTICIPANT voluntarily quits his or her work experience. If </w:t>
      </w:r>
      <w:r>
        <w:rPr>
          <w:color w:val="000000"/>
        </w:rPr>
        <w:t xml:space="preserve">SUPERVISORY COMMUNITY COLLEGE </w:t>
      </w:r>
      <w:r>
        <w:t xml:space="preserve">fails to notify CUSTOMER in accordance with this term, </w:t>
      </w:r>
      <w:r>
        <w:rPr>
          <w:color w:val="000000"/>
        </w:rPr>
        <w:t xml:space="preserve">SUPERVISORY COMMUNITY COLLEGE </w:t>
      </w:r>
      <w:r>
        <w:t>shall be responsible for compensating CUSTOMER for payments made to PARTICIPANT for the costs of waiting time penalties, per Labor Code section 203.</w:t>
      </w:r>
    </w:p>
    <w:p w14:paraId="67014E28" w14:textId="77777777" w:rsidR="00657DA4" w:rsidRDefault="009F2844">
      <w:pPr>
        <w:pBdr>
          <w:top w:val="nil"/>
          <w:left w:val="nil"/>
          <w:bottom w:val="nil"/>
          <w:right w:val="nil"/>
          <w:between w:val="nil"/>
        </w:pBdr>
      </w:pPr>
    </w:p>
    <w:p w14:paraId="38203B69" w14:textId="77777777" w:rsidR="00657DA4" w:rsidRDefault="00F65B6F">
      <w:pPr>
        <w:numPr>
          <w:ilvl w:val="1"/>
          <w:numId w:val="8"/>
        </w:numPr>
        <w:pBdr>
          <w:top w:val="nil"/>
          <w:left w:val="nil"/>
          <w:bottom w:val="nil"/>
          <w:right w:val="nil"/>
          <w:between w:val="nil"/>
        </w:pBdr>
        <w:tabs>
          <w:tab w:val="left" w:pos="1641"/>
        </w:tabs>
        <w:ind w:left="1640" w:right="652" w:hanging="721"/>
        <w:jc w:val="both"/>
        <w:rPr>
          <w:color w:val="000000"/>
        </w:rPr>
      </w:pPr>
      <w:r>
        <w:rPr>
          <w:color w:val="000000"/>
        </w:rPr>
        <w:t>SUPERVISORY COMMUNITY COLLEGE shall provide the PARTICIPANT with supervision, safety instructions and safety related equipment that is required and/or is reasonable to protect against injury and/or illness while working at the EXTERNAL WORK SITE. Where special clothing or equipment is provided to the EXTERNAL WORK SITE’s employees, the same shall be provided to the PARTICIPANT.</w:t>
      </w:r>
    </w:p>
    <w:p w14:paraId="4793EDAE" w14:textId="77777777" w:rsidR="00657DA4" w:rsidRDefault="009F2844">
      <w:pPr>
        <w:pBdr>
          <w:top w:val="nil"/>
          <w:left w:val="nil"/>
          <w:bottom w:val="nil"/>
          <w:right w:val="nil"/>
          <w:between w:val="nil"/>
        </w:pBdr>
        <w:spacing w:before="10"/>
        <w:rPr>
          <w:color w:val="000000"/>
          <w:sz w:val="21"/>
          <w:szCs w:val="21"/>
        </w:rPr>
      </w:pPr>
    </w:p>
    <w:p w14:paraId="11121171" w14:textId="77777777" w:rsidR="00657DA4" w:rsidRDefault="00F65B6F">
      <w:pPr>
        <w:numPr>
          <w:ilvl w:val="1"/>
          <w:numId w:val="8"/>
        </w:numPr>
        <w:pBdr>
          <w:top w:val="nil"/>
          <w:left w:val="nil"/>
          <w:bottom w:val="nil"/>
          <w:right w:val="nil"/>
          <w:between w:val="nil"/>
        </w:pBdr>
        <w:tabs>
          <w:tab w:val="left" w:pos="1641"/>
        </w:tabs>
        <w:ind w:left="1640" w:right="655" w:hanging="721"/>
        <w:jc w:val="both"/>
        <w:rPr>
          <w:color w:val="000000"/>
        </w:rPr>
      </w:pPr>
      <w:r>
        <w:rPr>
          <w:color w:val="000000"/>
        </w:rPr>
        <w:t>SUPERVISORY COMMUNITY COLLEGE shall ensure that the PARTICIPANT is exposed to all the customary practices of the EXTERNAL WORK SITE and the normal requirements of the job, including the EXTERNAL WORK SITE’s personnel practices and policies.</w:t>
      </w:r>
    </w:p>
    <w:p w14:paraId="7D33DEBC" w14:textId="77777777" w:rsidR="00657DA4" w:rsidRDefault="009F2844">
      <w:pPr>
        <w:pBdr>
          <w:top w:val="nil"/>
          <w:left w:val="nil"/>
          <w:bottom w:val="nil"/>
          <w:right w:val="nil"/>
          <w:between w:val="nil"/>
        </w:pBdr>
        <w:spacing w:before="1"/>
        <w:rPr>
          <w:color w:val="000000"/>
        </w:rPr>
      </w:pPr>
    </w:p>
    <w:p w14:paraId="49F4C576" w14:textId="77777777" w:rsidR="00657DA4" w:rsidRDefault="00F65B6F">
      <w:pPr>
        <w:numPr>
          <w:ilvl w:val="1"/>
          <w:numId w:val="8"/>
        </w:numPr>
        <w:pBdr>
          <w:top w:val="nil"/>
          <w:left w:val="nil"/>
          <w:bottom w:val="nil"/>
          <w:right w:val="nil"/>
          <w:between w:val="nil"/>
        </w:pBdr>
        <w:tabs>
          <w:tab w:val="left" w:pos="2000"/>
          <w:tab w:val="left" w:pos="2001"/>
        </w:tabs>
        <w:ind w:left="1640" w:right="713" w:hanging="721"/>
        <w:jc w:val="both"/>
        <w:rPr>
          <w:color w:val="000000"/>
        </w:rPr>
      </w:pPr>
      <w:r>
        <w:rPr>
          <w:color w:val="000000"/>
        </w:rPr>
        <w:t xml:space="preserve">SUPERVISORY COMMUNITY COLLEGE shall maintain the confidentiality of any information regarding the PARTICIPANT or his/her immediate family, which may be </w:t>
      </w:r>
      <w:r>
        <w:rPr>
          <w:color w:val="000000"/>
        </w:rPr>
        <w:lastRenderedPageBreak/>
        <w:t>obtained through application forms, interviews, reports, or any other source.</w:t>
      </w:r>
    </w:p>
    <w:p w14:paraId="4E4820C0" w14:textId="77777777" w:rsidR="00657DA4" w:rsidRDefault="009F2844">
      <w:pPr>
        <w:pBdr>
          <w:top w:val="nil"/>
          <w:left w:val="nil"/>
          <w:bottom w:val="nil"/>
          <w:right w:val="nil"/>
          <w:between w:val="nil"/>
        </w:pBdr>
        <w:ind w:left="920" w:hanging="720"/>
        <w:jc w:val="both"/>
        <w:rPr>
          <w:color w:val="000000"/>
        </w:rPr>
      </w:pPr>
    </w:p>
    <w:p w14:paraId="401D3A45" w14:textId="77777777" w:rsidR="00657DA4" w:rsidRPr="00A0289A" w:rsidRDefault="00F65B6F">
      <w:pPr>
        <w:numPr>
          <w:ilvl w:val="1"/>
          <w:numId w:val="8"/>
        </w:numPr>
        <w:pBdr>
          <w:top w:val="nil"/>
          <w:left w:val="nil"/>
          <w:bottom w:val="nil"/>
          <w:right w:val="nil"/>
          <w:between w:val="nil"/>
        </w:pBdr>
        <w:tabs>
          <w:tab w:val="left" w:pos="2000"/>
          <w:tab w:val="left" w:pos="2001"/>
        </w:tabs>
        <w:ind w:left="1640" w:right="713" w:hanging="721"/>
        <w:jc w:val="both"/>
        <w:rPr>
          <w:color w:val="000000"/>
        </w:rPr>
      </w:pPr>
      <w:r>
        <w:rPr>
          <w:color w:val="000000"/>
        </w:rPr>
        <w:t xml:space="preserve">As soon as reasonably possible, SUPERVISORY COMMUNITY COLLEGE  shall notify CUSTOMER and FOUNDATION if a case of COVID-19 is detected at the SUPERVISORY COMMUNITY COLLEGE or EXTERNAL WORK SITE, which includes but is not limited to an instance where a PARTICIPANT or EXTERNAL WORK SITE staff or SUPERVISORY COMMUNITY COLLEGE staff tests positive for COVID-19, or a third-party that closely interacts with PARTICIPANT or SUPERVISORY COMMUNITY COLLEGE or EXTERNAL WORK SITE staff tests positive for COVID-19; provided, however, that if PARTICIPANT is solely utilizing the Remote Option, then no notice regarding COVID-19 outbreaks at EXTERNAL WORK SITE shall be required.  </w:t>
      </w:r>
    </w:p>
    <w:p w14:paraId="3C513EB6" w14:textId="77777777" w:rsidR="00657DA4" w:rsidRPr="00A0289A" w:rsidRDefault="009F2844" w:rsidP="00A0289A">
      <w:pPr>
        <w:pBdr>
          <w:top w:val="nil"/>
          <w:left w:val="nil"/>
          <w:bottom w:val="nil"/>
          <w:right w:val="nil"/>
          <w:between w:val="nil"/>
        </w:pBdr>
        <w:tabs>
          <w:tab w:val="left" w:pos="2000"/>
          <w:tab w:val="left" w:pos="2001"/>
        </w:tabs>
        <w:ind w:left="1640" w:right="713"/>
        <w:jc w:val="both"/>
        <w:rPr>
          <w:color w:val="000000"/>
        </w:rPr>
      </w:pPr>
    </w:p>
    <w:p w14:paraId="13DF9733" w14:textId="77777777" w:rsidR="00657DA4" w:rsidRDefault="00F65B6F">
      <w:pPr>
        <w:numPr>
          <w:ilvl w:val="1"/>
          <w:numId w:val="8"/>
        </w:numPr>
        <w:pBdr>
          <w:top w:val="nil"/>
          <w:left w:val="nil"/>
          <w:bottom w:val="nil"/>
          <w:right w:val="nil"/>
          <w:between w:val="nil"/>
        </w:pBdr>
        <w:tabs>
          <w:tab w:val="left" w:pos="2000"/>
          <w:tab w:val="left" w:pos="2001"/>
        </w:tabs>
        <w:ind w:left="1640" w:right="713" w:hanging="721"/>
        <w:jc w:val="both"/>
        <w:rPr>
          <w:color w:val="000000"/>
        </w:rPr>
      </w:pPr>
      <w:r>
        <w:rPr>
          <w:color w:val="000000"/>
        </w:rPr>
        <w:t xml:space="preserve">SUPERVISORY COMMUNITY COLLEGE agrees to cooperate and take such further actions as may be requested by CUSTOMER for CUSTOMER’s compliance with the Original Agreement. </w:t>
      </w:r>
    </w:p>
    <w:p w14:paraId="03B83328" w14:textId="77777777" w:rsidR="00657DA4" w:rsidRDefault="009F2844">
      <w:pPr>
        <w:pBdr>
          <w:top w:val="nil"/>
          <w:left w:val="nil"/>
          <w:bottom w:val="nil"/>
          <w:right w:val="nil"/>
          <w:between w:val="nil"/>
        </w:pBdr>
        <w:spacing w:before="7"/>
        <w:rPr>
          <w:color w:val="000000"/>
        </w:rPr>
      </w:pPr>
    </w:p>
    <w:p w14:paraId="4C8F3EC7" w14:textId="77777777" w:rsidR="00657DA4" w:rsidRDefault="00F65B6F">
      <w:pPr>
        <w:pStyle w:val="Heading3"/>
        <w:numPr>
          <w:ilvl w:val="0"/>
          <w:numId w:val="8"/>
        </w:numPr>
        <w:tabs>
          <w:tab w:val="left" w:pos="559"/>
          <w:tab w:val="left" w:pos="560"/>
        </w:tabs>
        <w:ind w:left="560" w:hanging="360"/>
        <w:rPr>
          <w:sz w:val="20"/>
          <w:szCs w:val="20"/>
        </w:rPr>
      </w:pPr>
      <w:r w:rsidRPr="00247C01">
        <w:t>CUSTOMER Responsibilities</w:t>
      </w:r>
    </w:p>
    <w:p w14:paraId="2E682971" w14:textId="77777777" w:rsidR="00657DA4" w:rsidRDefault="00F65B6F">
      <w:pPr>
        <w:numPr>
          <w:ilvl w:val="1"/>
          <w:numId w:val="8"/>
        </w:numPr>
        <w:pBdr>
          <w:top w:val="nil"/>
          <w:left w:val="nil"/>
          <w:bottom w:val="nil"/>
          <w:right w:val="nil"/>
          <w:between w:val="nil"/>
        </w:pBdr>
        <w:tabs>
          <w:tab w:val="left" w:pos="1280"/>
        </w:tabs>
        <w:spacing w:before="177" w:line="259" w:lineRule="auto"/>
        <w:ind w:right="950"/>
        <w:jc w:val="both"/>
        <w:rPr>
          <w:color w:val="000000"/>
          <w:sz w:val="20"/>
          <w:szCs w:val="20"/>
        </w:rPr>
      </w:pPr>
      <w:r>
        <w:rPr>
          <w:color w:val="000000"/>
        </w:rPr>
        <w:t xml:space="preserve">CUSTOMER, or its consultant ScopeWave LLC will conduct web conferences with SUPERVISORY COMMUNITY COLLEGE and/or EXTERNAL WORK SITE intermittently, but at least on a monthly basis, for the purpose of monitoring this Agreement and reviewing PARTICIPANT progress.  The parties expressly acknowledge that CUSTOMER has contracted with ScopeWave LLC for assistance with this responsibility.  </w:t>
      </w:r>
    </w:p>
    <w:p w14:paraId="6D0AA306" w14:textId="77777777" w:rsidR="00657DA4" w:rsidRDefault="00F65B6F">
      <w:pPr>
        <w:numPr>
          <w:ilvl w:val="1"/>
          <w:numId w:val="8"/>
        </w:numPr>
        <w:pBdr>
          <w:top w:val="nil"/>
          <w:left w:val="nil"/>
          <w:bottom w:val="nil"/>
          <w:right w:val="nil"/>
          <w:between w:val="nil"/>
        </w:pBdr>
        <w:tabs>
          <w:tab w:val="left" w:pos="1280"/>
        </w:tabs>
        <w:spacing w:before="159" w:line="259" w:lineRule="auto"/>
        <w:ind w:left="1280" w:right="754"/>
        <w:jc w:val="both"/>
        <w:rPr>
          <w:color w:val="000000"/>
          <w:sz w:val="20"/>
          <w:szCs w:val="20"/>
        </w:rPr>
      </w:pPr>
      <w:r>
        <w:rPr>
          <w:color w:val="000000"/>
        </w:rPr>
        <w:t>PARTICIPANT will submit time sheets electronically if possible; otherwise, CUSTOMER will visit SUPERVISORY COMMUNITY COLLEGE to collect timesheets and submit for payroll processing or submit electronically as a preferred process.</w:t>
      </w:r>
    </w:p>
    <w:p w14:paraId="4C1D0840" w14:textId="77777777" w:rsidR="00657DA4" w:rsidRDefault="00F65B6F">
      <w:pPr>
        <w:numPr>
          <w:ilvl w:val="1"/>
          <w:numId w:val="8"/>
        </w:numPr>
        <w:pBdr>
          <w:top w:val="nil"/>
          <w:left w:val="nil"/>
          <w:bottom w:val="nil"/>
          <w:right w:val="nil"/>
          <w:between w:val="nil"/>
        </w:pBdr>
        <w:tabs>
          <w:tab w:val="left" w:pos="1280"/>
        </w:tabs>
        <w:spacing w:before="160" w:line="256" w:lineRule="auto"/>
        <w:ind w:right="1051"/>
        <w:jc w:val="both"/>
        <w:rPr>
          <w:color w:val="000000"/>
          <w:sz w:val="20"/>
          <w:szCs w:val="20"/>
        </w:rPr>
      </w:pPr>
      <w:r>
        <w:rPr>
          <w:color w:val="000000"/>
        </w:rPr>
        <w:t>CUSTOMER, or its consultants, will provide case management services for the PARTICIPANTS, including managing all employment paperwork and on-boarding of PARTICIPANT.</w:t>
      </w:r>
    </w:p>
    <w:p w14:paraId="10D26ED2" w14:textId="77777777" w:rsidR="00657DA4" w:rsidRDefault="009F2844">
      <w:pPr>
        <w:pBdr>
          <w:top w:val="nil"/>
          <w:left w:val="nil"/>
          <w:bottom w:val="nil"/>
          <w:right w:val="nil"/>
          <w:between w:val="nil"/>
        </w:pBdr>
        <w:rPr>
          <w:color w:val="000000"/>
          <w:sz w:val="24"/>
          <w:szCs w:val="24"/>
        </w:rPr>
      </w:pPr>
    </w:p>
    <w:p w14:paraId="73F23385" w14:textId="77777777" w:rsidR="00657DA4" w:rsidRPr="00FA0FC6" w:rsidRDefault="00F65B6F">
      <w:pPr>
        <w:pStyle w:val="Heading3"/>
        <w:numPr>
          <w:ilvl w:val="0"/>
          <w:numId w:val="8"/>
        </w:numPr>
        <w:tabs>
          <w:tab w:val="left" w:pos="920"/>
          <w:tab w:val="left" w:pos="921"/>
        </w:tabs>
        <w:spacing w:before="145"/>
      </w:pPr>
      <w:r>
        <w:t>Compliance with Federal, State, and Local Laws</w:t>
      </w:r>
    </w:p>
    <w:p w14:paraId="2DAF6F3A" w14:textId="77777777" w:rsidR="00657DA4" w:rsidRDefault="009F2844">
      <w:pPr>
        <w:pBdr>
          <w:top w:val="nil"/>
          <w:left w:val="nil"/>
          <w:bottom w:val="nil"/>
          <w:right w:val="nil"/>
          <w:between w:val="nil"/>
        </w:pBdr>
        <w:spacing w:before="4"/>
        <w:rPr>
          <w:b/>
          <w:sz w:val="21"/>
          <w:szCs w:val="21"/>
        </w:rPr>
      </w:pPr>
    </w:p>
    <w:p w14:paraId="3E4ACBED" w14:textId="77777777" w:rsidR="00657DA4" w:rsidRDefault="00F65B6F">
      <w:pPr>
        <w:numPr>
          <w:ilvl w:val="1"/>
          <w:numId w:val="8"/>
        </w:numPr>
        <w:pBdr>
          <w:top w:val="nil"/>
          <w:left w:val="nil"/>
          <w:bottom w:val="nil"/>
          <w:right w:val="nil"/>
          <w:between w:val="nil"/>
        </w:pBdr>
        <w:tabs>
          <w:tab w:val="left" w:pos="1641"/>
        </w:tabs>
        <w:spacing w:before="1"/>
        <w:ind w:left="1640" w:right="654" w:hanging="721"/>
        <w:jc w:val="both"/>
        <w:rPr>
          <w:color w:val="000000"/>
        </w:rPr>
      </w:pPr>
      <w:r>
        <w:rPr>
          <w:color w:val="000000"/>
        </w:rPr>
        <w:t>PARTICIPANTS must complete all legally required documentation and provide valid documentation to CUSTOMER prior to beginning paid work experience at the EXTERNAL WORK SITE.</w:t>
      </w:r>
    </w:p>
    <w:p w14:paraId="567E245B" w14:textId="77777777" w:rsidR="00657DA4" w:rsidRDefault="009F2844">
      <w:pPr>
        <w:pBdr>
          <w:top w:val="nil"/>
          <w:left w:val="nil"/>
          <w:bottom w:val="nil"/>
          <w:right w:val="nil"/>
          <w:between w:val="nil"/>
        </w:pBdr>
        <w:rPr>
          <w:color w:val="000000"/>
        </w:rPr>
      </w:pPr>
    </w:p>
    <w:p w14:paraId="4045880E" w14:textId="77777777" w:rsidR="00657DA4" w:rsidRDefault="00F65B6F">
      <w:pPr>
        <w:numPr>
          <w:ilvl w:val="1"/>
          <w:numId w:val="8"/>
        </w:numPr>
        <w:pBdr>
          <w:top w:val="nil"/>
          <w:left w:val="nil"/>
          <w:bottom w:val="nil"/>
          <w:right w:val="nil"/>
          <w:between w:val="nil"/>
        </w:pBdr>
        <w:tabs>
          <w:tab w:val="left" w:pos="1641"/>
        </w:tabs>
        <w:ind w:left="1640" w:right="653" w:hanging="721"/>
        <w:jc w:val="both"/>
        <w:rPr>
          <w:color w:val="000000"/>
        </w:rPr>
      </w:pPr>
      <w:r>
        <w:rPr>
          <w:color w:val="000000"/>
        </w:rPr>
        <w:t xml:space="preserve">SUPERVISORY COMMUNITY COLLEGE shall ensure that PARTICIPANTS who are under the age of 18 do not exceed 8 hours per day or 40 hours per week. If PARTICIPANTS over the age of 18 do exceed 8 hours per day or 40 hours per week, SUPERVISORY COMMUNITY COLLEGE will be responsible for payment of overtime </w:t>
      </w:r>
      <w:r w:rsidRPr="003E0F6E">
        <w:rPr>
          <w:color w:val="000000"/>
        </w:rPr>
        <w:t xml:space="preserve">to the PARTICIPANT. </w:t>
      </w:r>
      <w:r>
        <w:rPr>
          <w:color w:val="000000"/>
        </w:rPr>
        <w:t xml:space="preserve">SUPERVISORY COMMUNITY COLLEGE </w:t>
      </w:r>
      <w:r w:rsidRPr="003E0F6E">
        <w:rPr>
          <w:color w:val="000000"/>
        </w:rPr>
        <w:t xml:space="preserve">will ensure that no PARTICIPANT exceeds </w:t>
      </w:r>
      <w:r>
        <w:rPr>
          <w:color w:val="000000"/>
        </w:rPr>
        <w:t>the maximum hours set forth in the Original Agreement, if any</w:t>
      </w:r>
      <w:r w:rsidRPr="003E0F6E">
        <w:rPr>
          <w:color w:val="000000"/>
        </w:rPr>
        <w:t>.</w:t>
      </w:r>
      <w:r>
        <w:rPr>
          <w:color w:val="000000"/>
        </w:rPr>
        <w:t xml:space="preserve"> </w:t>
      </w:r>
    </w:p>
    <w:p w14:paraId="4681687D" w14:textId="77777777" w:rsidR="00657DA4" w:rsidRDefault="009F2844">
      <w:pPr>
        <w:pBdr>
          <w:top w:val="nil"/>
          <w:left w:val="nil"/>
          <w:bottom w:val="nil"/>
          <w:right w:val="nil"/>
          <w:between w:val="nil"/>
        </w:pBdr>
        <w:spacing w:before="11"/>
        <w:rPr>
          <w:color w:val="000000"/>
          <w:sz w:val="21"/>
          <w:szCs w:val="21"/>
        </w:rPr>
      </w:pPr>
    </w:p>
    <w:p w14:paraId="6D92505C" w14:textId="77777777" w:rsidR="00657DA4" w:rsidRDefault="00F65B6F">
      <w:pPr>
        <w:numPr>
          <w:ilvl w:val="1"/>
          <w:numId w:val="8"/>
        </w:numPr>
        <w:pBdr>
          <w:top w:val="nil"/>
          <w:left w:val="nil"/>
          <w:bottom w:val="nil"/>
          <w:right w:val="nil"/>
          <w:between w:val="nil"/>
        </w:pBdr>
        <w:tabs>
          <w:tab w:val="left" w:pos="1641"/>
        </w:tabs>
        <w:ind w:left="1640" w:right="654" w:hanging="720"/>
        <w:jc w:val="both"/>
        <w:rPr>
          <w:color w:val="000000"/>
        </w:rPr>
      </w:pPr>
      <w:r>
        <w:t xml:space="preserve">SUPERVISORY COMMUNITY COLLEGE </w:t>
      </w:r>
      <w:r>
        <w:rPr>
          <w:color w:val="000000"/>
        </w:rPr>
        <w:t>certifies that it provides a drug-free workplace, required by the California Drug-Free Workplace Act of 1990 (Government Code section 8350 et seq.).</w:t>
      </w:r>
    </w:p>
    <w:p w14:paraId="2121C82B" w14:textId="77777777" w:rsidR="00657DA4" w:rsidRDefault="009F2844">
      <w:pPr>
        <w:pBdr>
          <w:top w:val="nil"/>
          <w:left w:val="nil"/>
          <w:bottom w:val="nil"/>
          <w:right w:val="nil"/>
          <w:between w:val="nil"/>
        </w:pBdr>
        <w:spacing w:before="10"/>
        <w:rPr>
          <w:color w:val="000000"/>
          <w:sz w:val="21"/>
          <w:szCs w:val="21"/>
        </w:rPr>
      </w:pPr>
    </w:p>
    <w:p w14:paraId="2808DF15" w14:textId="77777777" w:rsidR="00657DA4" w:rsidRDefault="00F65B6F">
      <w:pPr>
        <w:numPr>
          <w:ilvl w:val="1"/>
          <w:numId w:val="7"/>
        </w:numPr>
        <w:pBdr>
          <w:top w:val="nil"/>
          <w:left w:val="nil"/>
          <w:bottom w:val="nil"/>
          <w:right w:val="nil"/>
          <w:between w:val="nil"/>
        </w:pBdr>
        <w:tabs>
          <w:tab w:val="left" w:pos="1641"/>
        </w:tabs>
        <w:spacing w:before="1"/>
        <w:ind w:right="654" w:hanging="720"/>
        <w:jc w:val="both"/>
        <w:rPr>
          <w:color w:val="000000"/>
        </w:rPr>
      </w:pPr>
      <w:r>
        <w:t xml:space="preserve">SUPERVISORY COMMUNITY COLLEGE </w:t>
      </w:r>
      <w:r>
        <w:rPr>
          <w:color w:val="000000"/>
        </w:rPr>
        <w:t xml:space="preserve">shall comply with all applicable federal, state and local laws and regulations to a safe and accessible work environment, including but </w:t>
      </w:r>
      <w:r>
        <w:rPr>
          <w:color w:val="000000"/>
        </w:rPr>
        <w:lastRenderedPageBreak/>
        <w:t xml:space="preserve">not limited to, federal and state Occupational Safety and Health Administration (“OSHA”) laws and regulations, including the recording of workplace injuries on CUSTOMER’s OSHA 300 logs. </w:t>
      </w:r>
      <w:r>
        <w:t>SUPERVISORY COMMUNITY COLLEGE</w:t>
      </w:r>
      <w:r>
        <w:rPr>
          <w:color w:val="000000"/>
        </w:rPr>
        <w:t xml:space="preserve"> agrees to provide PARTICIPANTS with new-hire safety orientation and regular safety training and meetings in accordance with Cal-OSHA for the </w:t>
      </w:r>
      <w:r>
        <w:t xml:space="preserve">SUPERVISORY COMMUNITY COLLEGE’s </w:t>
      </w:r>
      <w:r>
        <w:rPr>
          <w:color w:val="000000"/>
        </w:rPr>
        <w:t>industry.</w:t>
      </w:r>
    </w:p>
    <w:p w14:paraId="7762EAB6" w14:textId="77777777" w:rsidR="00657DA4" w:rsidRDefault="009F2844">
      <w:pPr>
        <w:pBdr>
          <w:top w:val="nil"/>
          <w:left w:val="nil"/>
          <w:bottom w:val="nil"/>
          <w:right w:val="nil"/>
          <w:between w:val="nil"/>
        </w:pBdr>
        <w:spacing w:before="11"/>
        <w:rPr>
          <w:color w:val="000000"/>
          <w:sz w:val="21"/>
          <w:szCs w:val="21"/>
        </w:rPr>
      </w:pPr>
    </w:p>
    <w:p w14:paraId="28D35043" w14:textId="77777777" w:rsidR="00657DA4" w:rsidRDefault="00F65B6F">
      <w:pPr>
        <w:numPr>
          <w:ilvl w:val="1"/>
          <w:numId w:val="7"/>
        </w:numPr>
        <w:pBdr>
          <w:top w:val="nil"/>
          <w:left w:val="nil"/>
          <w:bottom w:val="nil"/>
          <w:right w:val="nil"/>
          <w:between w:val="nil"/>
        </w:pBdr>
        <w:tabs>
          <w:tab w:val="left" w:pos="1641"/>
        </w:tabs>
        <w:ind w:right="653"/>
        <w:jc w:val="both"/>
        <w:rPr>
          <w:color w:val="000000"/>
        </w:rPr>
      </w:pPr>
      <w:r>
        <w:t>SUPERVISORY COMMUNITY COLLEGE</w:t>
      </w:r>
      <w:r>
        <w:rPr>
          <w:color w:val="000000"/>
        </w:rPr>
        <w:t xml:space="preserve"> shall comply with the requirements of the Fair Labor Standards Act, the California Labor Code, the California Industrial Wage Orders, Title VII of the Civil Rights Act of 1964, the Fair Employment and Housing Act, the Hatch Act, the Age Discrimination in Employment Act, the Americans with Disabilities Act, Workforce Innovation and Opportunity Act (“WIOA”), and all other federal, state, and local laws and regulations governing the hiring or employment of PARTICIPANT.</w:t>
      </w:r>
    </w:p>
    <w:p w14:paraId="4DBAF5D4" w14:textId="77777777" w:rsidR="00657DA4" w:rsidRDefault="009F2844">
      <w:pPr>
        <w:pBdr>
          <w:top w:val="nil"/>
          <w:left w:val="nil"/>
          <w:bottom w:val="nil"/>
          <w:right w:val="nil"/>
          <w:between w:val="nil"/>
        </w:pBdr>
        <w:rPr>
          <w:color w:val="000000"/>
        </w:rPr>
      </w:pPr>
    </w:p>
    <w:p w14:paraId="1875978A" w14:textId="77777777" w:rsidR="00657DA4" w:rsidRDefault="00F65B6F">
      <w:pPr>
        <w:numPr>
          <w:ilvl w:val="2"/>
          <w:numId w:val="7"/>
        </w:numPr>
        <w:pBdr>
          <w:top w:val="nil"/>
          <w:left w:val="nil"/>
          <w:bottom w:val="nil"/>
          <w:right w:val="nil"/>
          <w:between w:val="nil"/>
        </w:pBdr>
        <w:tabs>
          <w:tab w:val="left" w:pos="2361"/>
        </w:tabs>
        <w:ind w:right="652"/>
        <w:jc w:val="both"/>
        <w:rPr>
          <w:color w:val="000000"/>
        </w:rPr>
      </w:pPr>
      <w:r>
        <w:rPr>
          <w:color w:val="000000"/>
        </w:rPr>
        <w:t>If the regulations promulgated pursuant to WIOA are amended or revised, it shall comply with them or will notify CUSTOMER within 30 days after promulgation of the amendments or revision that it cannot so conform.</w:t>
      </w:r>
    </w:p>
    <w:p w14:paraId="72435495" w14:textId="77777777" w:rsidR="00657DA4" w:rsidRDefault="009F2844">
      <w:pPr>
        <w:pBdr>
          <w:top w:val="nil"/>
          <w:left w:val="nil"/>
          <w:bottom w:val="nil"/>
          <w:right w:val="nil"/>
          <w:between w:val="nil"/>
        </w:pBdr>
        <w:spacing w:before="1"/>
        <w:rPr>
          <w:color w:val="000000"/>
        </w:rPr>
      </w:pPr>
    </w:p>
    <w:p w14:paraId="1C10D4F6" w14:textId="77777777" w:rsidR="00657DA4" w:rsidRDefault="00F65B6F">
      <w:pPr>
        <w:numPr>
          <w:ilvl w:val="1"/>
          <w:numId w:val="7"/>
        </w:numPr>
        <w:pBdr>
          <w:top w:val="nil"/>
          <w:left w:val="nil"/>
          <w:bottom w:val="nil"/>
          <w:right w:val="nil"/>
          <w:between w:val="nil"/>
        </w:pBdr>
        <w:tabs>
          <w:tab w:val="left" w:pos="1641"/>
        </w:tabs>
        <w:ind w:right="655"/>
        <w:jc w:val="both"/>
        <w:rPr>
          <w:color w:val="000000"/>
        </w:rPr>
      </w:pPr>
      <w:r>
        <w:t>SUPERVISORY COMMUNITY COLLEGE</w:t>
      </w:r>
      <w:r>
        <w:rPr>
          <w:color w:val="000000"/>
        </w:rPr>
        <w:t xml:space="preserve"> shall ensure that PARTICIPANTS under the age of 21 will not have access to, distribute, sell, serve, or come in contact with alcohol or tobacco products. For those individuals over age 21, the </w:t>
      </w:r>
      <w:r>
        <w:t>SUPERVISORY COMMUNITY COLLEGE</w:t>
      </w:r>
      <w:r>
        <w:rPr>
          <w:color w:val="000000"/>
        </w:rPr>
        <w:t xml:space="preserve"> shall ensure the individual receives proper training for selling, pouring, distributing alcohol and tobacco products. Violation of this policy will result in termination of this Agreement. </w:t>
      </w:r>
    </w:p>
    <w:p w14:paraId="4CC6AC85" w14:textId="77777777" w:rsidR="00657DA4" w:rsidRDefault="009F2844">
      <w:pPr>
        <w:pBdr>
          <w:top w:val="nil"/>
          <w:left w:val="nil"/>
          <w:bottom w:val="nil"/>
          <w:right w:val="nil"/>
          <w:between w:val="nil"/>
        </w:pBdr>
        <w:spacing w:before="10"/>
        <w:rPr>
          <w:color w:val="000000"/>
          <w:sz w:val="21"/>
          <w:szCs w:val="21"/>
        </w:rPr>
      </w:pPr>
    </w:p>
    <w:p w14:paraId="7CD54B45" w14:textId="77777777" w:rsidR="00657DA4" w:rsidRDefault="00F65B6F">
      <w:pPr>
        <w:numPr>
          <w:ilvl w:val="1"/>
          <w:numId w:val="7"/>
        </w:numPr>
        <w:pBdr>
          <w:top w:val="nil"/>
          <w:left w:val="nil"/>
          <w:bottom w:val="nil"/>
          <w:right w:val="nil"/>
          <w:between w:val="nil"/>
        </w:pBdr>
        <w:tabs>
          <w:tab w:val="left" w:pos="1641"/>
        </w:tabs>
        <w:ind w:right="655"/>
        <w:jc w:val="both"/>
        <w:rPr>
          <w:color w:val="000000"/>
        </w:rPr>
      </w:pPr>
      <w:r>
        <w:t xml:space="preserve">SUPERVISORY COMMUNITY COLLEGE </w:t>
      </w:r>
      <w:r>
        <w:rPr>
          <w:color w:val="000000"/>
        </w:rPr>
        <w:t xml:space="preserve">shall not participate in the Career Catalyst program if experiencing abnormal labor conditions such as strikes, lockouts, or layoffs and the work experience PARTICIPANT will dislocate or affect employment or promotional opportunities for the </w:t>
      </w:r>
      <w:r>
        <w:t>SUPERVISORY COMMUNITY COLLEGE</w:t>
      </w:r>
      <w:r>
        <w:rPr>
          <w:color w:val="000000"/>
        </w:rPr>
        <w:t>’s current or laid-off employees.</w:t>
      </w:r>
    </w:p>
    <w:p w14:paraId="1DB597EB" w14:textId="77777777" w:rsidR="00657DA4" w:rsidRDefault="009F2844">
      <w:pPr>
        <w:pBdr>
          <w:top w:val="nil"/>
          <w:left w:val="nil"/>
          <w:bottom w:val="nil"/>
          <w:right w:val="nil"/>
          <w:between w:val="nil"/>
        </w:pBdr>
        <w:spacing w:before="1"/>
        <w:rPr>
          <w:color w:val="000000"/>
        </w:rPr>
      </w:pPr>
    </w:p>
    <w:p w14:paraId="5A91E3F7" w14:textId="77777777" w:rsidR="00657DA4" w:rsidRDefault="00F65B6F">
      <w:pPr>
        <w:numPr>
          <w:ilvl w:val="1"/>
          <w:numId w:val="7"/>
        </w:numPr>
        <w:pBdr>
          <w:top w:val="nil"/>
          <w:left w:val="nil"/>
          <w:bottom w:val="nil"/>
          <w:right w:val="nil"/>
          <w:between w:val="nil"/>
        </w:pBdr>
        <w:tabs>
          <w:tab w:val="left" w:pos="1641"/>
        </w:tabs>
        <w:spacing w:before="1"/>
        <w:ind w:right="655" w:hanging="720"/>
        <w:jc w:val="both"/>
        <w:rPr>
          <w:color w:val="000000"/>
        </w:rPr>
      </w:pPr>
      <w:r>
        <w:t xml:space="preserve">SUPERVISORY COMMUNITY COLLEGE </w:t>
      </w:r>
      <w:r>
        <w:rPr>
          <w:color w:val="000000"/>
        </w:rPr>
        <w:t xml:space="preserve">and/or the PARTICIPANT shall </w:t>
      </w:r>
      <w:r>
        <w:rPr>
          <w:color w:val="000000"/>
          <w:u w:val="single"/>
        </w:rPr>
        <w:t>not</w:t>
      </w:r>
      <w:r>
        <w:rPr>
          <w:color w:val="000000"/>
        </w:rPr>
        <w:t xml:space="preserve"> be involved in training activities, which assist, promote, or deter union organization.</w:t>
      </w:r>
    </w:p>
    <w:p w14:paraId="29E37384" w14:textId="77777777" w:rsidR="00657DA4" w:rsidRDefault="009F2844">
      <w:pPr>
        <w:pBdr>
          <w:top w:val="nil"/>
          <w:left w:val="nil"/>
          <w:bottom w:val="nil"/>
          <w:right w:val="nil"/>
          <w:between w:val="nil"/>
        </w:pBdr>
        <w:spacing w:before="1"/>
        <w:rPr>
          <w:color w:val="000000"/>
        </w:rPr>
      </w:pPr>
    </w:p>
    <w:p w14:paraId="15D3614D" w14:textId="77777777" w:rsidR="00657DA4" w:rsidRDefault="00F65B6F">
      <w:pPr>
        <w:numPr>
          <w:ilvl w:val="1"/>
          <w:numId w:val="7"/>
        </w:numPr>
        <w:pBdr>
          <w:top w:val="nil"/>
          <w:left w:val="nil"/>
          <w:bottom w:val="nil"/>
          <w:right w:val="nil"/>
          <w:between w:val="nil"/>
        </w:pBdr>
        <w:tabs>
          <w:tab w:val="left" w:pos="1641"/>
        </w:tabs>
        <w:spacing w:line="256" w:lineRule="auto"/>
        <w:ind w:right="113"/>
        <w:jc w:val="both"/>
        <w:rPr>
          <w:color w:val="000000"/>
        </w:rPr>
      </w:pPr>
      <w:r>
        <w:rPr>
          <w:color w:val="000000"/>
        </w:rPr>
        <w:t>PARTICIPANT shall not be employed on the construction, operation, or maintenance of any facility as is used or to be used for sectarian instruction, or as a place for religious worship.</w:t>
      </w:r>
    </w:p>
    <w:p w14:paraId="69489259" w14:textId="77777777" w:rsidR="00657DA4" w:rsidRDefault="00F65B6F">
      <w:pPr>
        <w:numPr>
          <w:ilvl w:val="1"/>
          <w:numId w:val="7"/>
        </w:numPr>
        <w:pBdr>
          <w:top w:val="nil"/>
          <w:left w:val="nil"/>
          <w:bottom w:val="nil"/>
          <w:right w:val="nil"/>
          <w:between w:val="nil"/>
        </w:pBdr>
        <w:tabs>
          <w:tab w:val="left" w:pos="1641"/>
        </w:tabs>
        <w:spacing w:before="164" w:line="259" w:lineRule="auto"/>
        <w:ind w:right="111" w:hanging="720"/>
        <w:jc w:val="both"/>
        <w:rPr>
          <w:color w:val="000000"/>
        </w:rPr>
      </w:pPr>
      <w:r>
        <w:t>SUPERVISORY COMMUNITY COLLEGE</w:t>
      </w:r>
      <w:r>
        <w:rPr>
          <w:color w:val="000000"/>
        </w:rPr>
        <w:t xml:space="preserve"> management shall inform CUSTOMER immediately if they become aware that there is an employee or other person at the </w:t>
      </w:r>
      <w:r>
        <w:t>SUPERVISORY COMMUNITY COLLEGE or EXTERNAL</w:t>
      </w:r>
      <w:r>
        <w:rPr>
          <w:color w:val="000000"/>
        </w:rPr>
        <w:t xml:space="preserve"> WORK SITE that PARTICIPANT may come into contact with that is listed as a Registered Sex Offender.</w:t>
      </w:r>
    </w:p>
    <w:p w14:paraId="20235632" w14:textId="77777777" w:rsidR="00657DA4" w:rsidRDefault="00F65B6F">
      <w:pPr>
        <w:numPr>
          <w:ilvl w:val="1"/>
          <w:numId w:val="7"/>
        </w:numPr>
        <w:pBdr>
          <w:top w:val="nil"/>
          <w:left w:val="nil"/>
          <w:bottom w:val="nil"/>
          <w:right w:val="nil"/>
          <w:between w:val="nil"/>
        </w:pBdr>
        <w:tabs>
          <w:tab w:val="left" w:pos="1641"/>
        </w:tabs>
        <w:spacing w:before="160" w:line="256" w:lineRule="auto"/>
        <w:ind w:right="114"/>
        <w:jc w:val="both"/>
        <w:rPr>
          <w:color w:val="000000"/>
        </w:rPr>
      </w:pPr>
      <w:r>
        <w:t>SUPERVISORY COMMUNITY COLLEGE</w:t>
      </w:r>
      <w:r>
        <w:rPr>
          <w:color w:val="000000"/>
        </w:rPr>
        <w:t xml:space="preserve"> and CUSTOMER agree to the retention of all required records, as per 29 CFR 95.53, for no less than 3 years following the completion of this Agreement.</w:t>
      </w:r>
    </w:p>
    <w:p w14:paraId="06AE8B4B" w14:textId="77777777" w:rsidR="00657DA4" w:rsidRDefault="00F65B6F">
      <w:pPr>
        <w:numPr>
          <w:ilvl w:val="1"/>
          <w:numId w:val="7"/>
        </w:numPr>
        <w:pBdr>
          <w:top w:val="nil"/>
          <w:left w:val="nil"/>
          <w:bottom w:val="nil"/>
          <w:right w:val="nil"/>
          <w:between w:val="nil"/>
        </w:pBdr>
        <w:tabs>
          <w:tab w:val="left" w:pos="1641"/>
        </w:tabs>
        <w:spacing w:before="160" w:line="256" w:lineRule="auto"/>
        <w:ind w:right="114"/>
        <w:jc w:val="both"/>
        <w:rPr>
          <w:color w:val="000000"/>
        </w:rPr>
      </w:pPr>
      <w:r>
        <w:t>SUPERVISORY COMMUNITY COLLEGE</w:t>
      </w:r>
      <w:r>
        <w:rPr>
          <w:color w:val="000000"/>
        </w:rPr>
        <w:t xml:space="preserve"> shall comply with all applicable federal, state, and local orders, advisories, and guidelines on COVID-19 related workplace restrictions and notification obligations, including but not limited to those from the Center for Disease Control and Prevention (CDC), the California Department of Public Health (CDPH), the California Division of Occupational Safety and Health of California, local county, or any other applicable </w:t>
      </w:r>
      <w:r>
        <w:rPr>
          <w:color w:val="000000"/>
        </w:rPr>
        <w:lastRenderedPageBreak/>
        <w:t>government entity.</w:t>
      </w:r>
    </w:p>
    <w:p w14:paraId="71226887" w14:textId="77777777" w:rsidR="00657DA4" w:rsidRDefault="00F65B6F">
      <w:pPr>
        <w:pStyle w:val="Heading3"/>
        <w:numPr>
          <w:ilvl w:val="0"/>
          <w:numId w:val="8"/>
        </w:numPr>
        <w:tabs>
          <w:tab w:val="left" w:pos="919"/>
          <w:tab w:val="left" w:pos="921"/>
        </w:tabs>
        <w:spacing w:before="91"/>
      </w:pPr>
      <w:r>
        <w:t>Term, Termination, Waiver, and Modification</w:t>
      </w:r>
    </w:p>
    <w:p w14:paraId="5010EA4B" w14:textId="77777777" w:rsidR="00657DA4" w:rsidRDefault="009F2844">
      <w:pPr>
        <w:pBdr>
          <w:top w:val="nil"/>
          <w:left w:val="nil"/>
          <w:bottom w:val="nil"/>
          <w:right w:val="nil"/>
          <w:between w:val="nil"/>
        </w:pBdr>
        <w:spacing w:before="2"/>
        <w:rPr>
          <w:b/>
          <w:sz w:val="20"/>
          <w:szCs w:val="20"/>
        </w:rPr>
      </w:pPr>
    </w:p>
    <w:p w14:paraId="33F924C6" w14:textId="77777777" w:rsidR="00657DA4" w:rsidRDefault="00F65B6F">
      <w:pPr>
        <w:numPr>
          <w:ilvl w:val="1"/>
          <w:numId w:val="8"/>
        </w:numPr>
        <w:pBdr>
          <w:top w:val="nil"/>
          <w:left w:val="nil"/>
          <w:bottom w:val="nil"/>
          <w:right w:val="nil"/>
          <w:between w:val="nil"/>
        </w:pBdr>
        <w:tabs>
          <w:tab w:val="left" w:pos="1280"/>
        </w:tabs>
        <w:ind w:left="1280"/>
        <w:jc w:val="both"/>
        <w:rPr>
          <w:color w:val="000000"/>
          <w:sz w:val="20"/>
          <w:szCs w:val="20"/>
        </w:rPr>
      </w:pPr>
      <w:r>
        <w:rPr>
          <w:color w:val="000000"/>
        </w:rPr>
        <w:t xml:space="preserve">The period of this Agreement is from </w:t>
      </w:r>
      <w:r w:rsidRPr="00A0289A">
        <w:rPr>
          <w:color w:val="000000"/>
          <w:highlight w:val="yellow"/>
        </w:rPr>
        <w:t>[START DATE]</w:t>
      </w:r>
      <w:r>
        <w:rPr>
          <w:color w:val="000000"/>
        </w:rPr>
        <w:t xml:space="preserve"> – </w:t>
      </w:r>
      <w:r w:rsidRPr="00A0289A">
        <w:rPr>
          <w:color w:val="000000"/>
          <w:highlight w:val="yellow"/>
        </w:rPr>
        <w:t>[END DATE]</w:t>
      </w:r>
      <w:r>
        <w:rPr>
          <w:color w:val="000000"/>
        </w:rPr>
        <w:t xml:space="preserve"> (“Term”).</w:t>
      </w:r>
    </w:p>
    <w:p w14:paraId="78049E7C" w14:textId="77777777" w:rsidR="00657DA4" w:rsidRDefault="00F65B6F">
      <w:pPr>
        <w:numPr>
          <w:ilvl w:val="1"/>
          <w:numId w:val="8"/>
        </w:numPr>
        <w:pBdr>
          <w:top w:val="nil"/>
          <w:left w:val="nil"/>
          <w:bottom w:val="nil"/>
          <w:right w:val="nil"/>
          <w:between w:val="nil"/>
        </w:pBdr>
        <w:tabs>
          <w:tab w:val="left" w:pos="1280"/>
        </w:tabs>
        <w:spacing w:before="182" w:line="259" w:lineRule="auto"/>
        <w:ind w:left="1280" w:right="939"/>
        <w:jc w:val="both"/>
        <w:rPr>
          <w:color w:val="000000"/>
          <w:sz w:val="20"/>
          <w:szCs w:val="20"/>
        </w:rPr>
      </w:pPr>
      <w:r>
        <w:rPr>
          <w:color w:val="000000"/>
        </w:rPr>
        <w:t xml:space="preserve">CUSTOMER may, in its sole discretion, terminate this Agreement at any time, for any reason, without penalty, and require the removal of the PARTICIPANT from the EXTERNAL WORK SITE if determined to be in the PARTICIPANT’s or CUSTOMER’s best interest. The </w:t>
      </w:r>
      <w:r>
        <w:t xml:space="preserve">SUPERVISORY COMMUNITY COLLEGE </w:t>
      </w:r>
      <w:r>
        <w:rPr>
          <w:color w:val="000000"/>
        </w:rPr>
        <w:t>may terminate this Agreement for any reason, without penalty, upon 15 days written notice to CUSTOMER.</w:t>
      </w:r>
    </w:p>
    <w:p w14:paraId="64410417" w14:textId="77777777" w:rsidR="00657DA4" w:rsidRDefault="00F65B6F">
      <w:pPr>
        <w:numPr>
          <w:ilvl w:val="1"/>
          <w:numId w:val="8"/>
        </w:numPr>
        <w:pBdr>
          <w:top w:val="nil"/>
          <w:left w:val="nil"/>
          <w:bottom w:val="nil"/>
          <w:right w:val="nil"/>
          <w:between w:val="nil"/>
        </w:pBdr>
        <w:tabs>
          <w:tab w:val="left" w:pos="1280"/>
        </w:tabs>
        <w:spacing w:before="160" w:line="259" w:lineRule="auto"/>
        <w:ind w:left="1280" w:right="865"/>
        <w:jc w:val="both"/>
        <w:rPr>
          <w:color w:val="000000"/>
          <w:sz w:val="20"/>
          <w:szCs w:val="20"/>
        </w:rPr>
      </w:pPr>
      <w:r>
        <w:rPr>
          <w:color w:val="000000"/>
        </w:rPr>
        <w:t>No modification or waiver of any provisions of this Agreement or its attachments shall be effective unless such waiver or modification shall be in writing, signed by all parties, and then shall be effective only for the period and on the condition, and for the specific instance for which given</w:t>
      </w:r>
    </w:p>
    <w:p w14:paraId="2D46C8BD" w14:textId="77777777" w:rsidR="00657DA4" w:rsidRDefault="00F65B6F">
      <w:pPr>
        <w:pStyle w:val="Heading3"/>
        <w:numPr>
          <w:ilvl w:val="0"/>
          <w:numId w:val="8"/>
        </w:numPr>
        <w:tabs>
          <w:tab w:val="left" w:pos="920"/>
          <w:tab w:val="left" w:pos="921"/>
        </w:tabs>
        <w:spacing w:before="160"/>
      </w:pPr>
      <w:r>
        <w:t>Worker’s Compensation and Employment Claims</w:t>
      </w:r>
    </w:p>
    <w:p w14:paraId="0F8FC119" w14:textId="77777777" w:rsidR="00657DA4" w:rsidRDefault="009F2844">
      <w:pPr>
        <w:pBdr>
          <w:top w:val="nil"/>
          <w:left w:val="nil"/>
          <w:bottom w:val="nil"/>
          <w:right w:val="nil"/>
          <w:between w:val="nil"/>
        </w:pBdr>
        <w:spacing w:before="9"/>
        <w:rPr>
          <w:b/>
          <w:sz w:val="21"/>
          <w:szCs w:val="21"/>
        </w:rPr>
      </w:pPr>
    </w:p>
    <w:p w14:paraId="18EF85AC" w14:textId="77777777" w:rsidR="00657DA4" w:rsidRDefault="00F65B6F">
      <w:pPr>
        <w:numPr>
          <w:ilvl w:val="1"/>
          <w:numId w:val="8"/>
        </w:numPr>
        <w:pBdr>
          <w:top w:val="nil"/>
          <w:left w:val="nil"/>
          <w:bottom w:val="nil"/>
          <w:right w:val="nil"/>
          <w:between w:val="nil"/>
        </w:pBdr>
        <w:tabs>
          <w:tab w:val="left" w:pos="1280"/>
        </w:tabs>
        <w:spacing w:line="256" w:lineRule="auto"/>
        <w:ind w:left="1280" w:right="1222"/>
        <w:jc w:val="both"/>
        <w:rPr>
          <w:color w:val="000000"/>
          <w:sz w:val="20"/>
          <w:szCs w:val="20"/>
        </w:rPr>
      </w:pPr>
      <w:r>
        <w:t xml:space="preserve">SUPERVISORY COMMUNITY COLLEGE </w:t>
      </w:r>
      <w:r>
        <w:rPr>
          <w:color w:val="000000"/>
        </w:rPr>
        <w:t>shall immediately notify CUSTOMER and FOUNDATION of any injury and/or Workers’ Compensation Claims related to a PARTICIPANT.</w:t>
      </w:r>
    </w:p>
    <w:p w14:paraId="37E7C3B1" w14:textId="77777777" w:rsidR="00657DA4" w:rsidRDefault="00F65B6F">
      <w:pPr>
        <w:numPr>
          <w:ilvl w:val="1"/>
          <w:numId w:val="8"/>
        </w:numPr>
        <w:pBdr>
          <w:top w:val="nil"/>
          <w:left w:val="nil"/>
          <w:bottom w:val="nil"/>
          <w:right w:val="nil"/>
          <w:between w:val="nil"/>
        </w:pBdr>
        <w:tabs>
          <w:tab w:val="left" w:pos="1280"/>
        </w:tabs>
        <w:spacing w:before="165" w:line="259" w:lineRule="auto"/>
        <w:ind w:right="656"/>
        <w:jc w:val="both"/>
        <w:rPr>
          <w:color w:val="000000"/>
          <w:sz w:val="20"/>
          <w:szCs w:val="20"/>
        </w:rPr>
      </w:pPr>
      <w:r>
        <w:t xml:space="preserve">SUPERVISORY COMMUNITY COLLEGE </w:t>
      </w:r>
      <w:r>
        <w:rPr>
          <w:color w:val="000000"/>
        </w:rPr>
        <w:t>shall promptly report to CUSTOMER and FOUNDATION any claims of harassment, discrimination, and/or claims of any violation of law governing the PARTICIPANT’s employment, including allegations or reports of any irregularities or discrepancies by PARTICIPANT.</w:t>
      </w:r>
    </w:p>
    <w:p w14:paraId="514B3D95" w14:textId="77777777" w:rsidR="00657DA4" w:rsidRDefault="00F65B6F">
      <w:pPr>
        <w:numPr>
          <w:ilvl w:val="1"/>
          <w:numId w:val="8"/>
        </w:numPr>
        <w:pBdr>
          <w:top w:val="nil"/>
          <w:left w:val="nil"/>
          <w:bottom w:val="nil"/>
          <w:right w:val="nil"/>
          <w:between w:val="nil"/>
        </w:pBdr>
        <w:tabs>
          <w:tab w:val="left" w:pos="1280"/>
        </w:tabs>
        <w:spacing w:before="160" w:line="259" w:lineRule="auto"/>
        <w:ind w:right="654"/>
        <w:jc w:val="both"/>
        <w:rPr>
          <w:color w:val="000000"/>
          <w:sz w:val="20"/>
          <w:szCs w:val="20"/>
        </w:rPr>
      </w:pPr>
      <w:r>
        <w:t xml:space="preserve">SUPERVISORY COMMUNITY COLLEGE </w:t>
      </w:r>
      <w:r>
        <w:rPr>
          <w:color w:val="000000"/>
        </w:rPr>
        <w:t xml:space="preserve">must secure CUSTOMER and FOUNDATION’s written approval prior to PARTICIPANT’s use of motor vehicles or heavy equipment. CUSTOMER must also </w:t>
      </w:r>
      <w:proofErr w:type="gramStart"/>
      <w:r>
        <w:rPr>
          <w:color w:val="000000"/>
        </w:rPr>
        <w:t>be in compliance with</w:t>
      </w:r>
      <w:proofErr w:type="gramEnd"/>
      <w:r>
        <w:rPr>
          <w:color w:val="000000"/>
        </w:rPr>
        <w:t xml:space="preserve"> FOUNDATION’s driving policy in the event that a PARTICIPANT uses such motor vehicles or heavy equipment during the course of the program.</w:t>
      </w:r>
    </w:p>
    <w:p w14:paraId="4E8666A1" w14:textId="77777777" w:rsidR="00657DA4" w:rsidRDefault="00F65B6F">
      <w:pPr>
        <w:pStyle w:val="Heading3"/>
        <w:numPr>
          <w:ilvl w:val="0"/>
          <w:numId w:val="8"/>
        </w:numPr>
        <w:tabs>
          <w:tab w:val="left" w:pos="920"/>
          <w:tab w:val="left" w:pos="921"/>
        </w:tabs>
        <w:spacing w:before="162"/>
      </w:pPr>
      <w:r>
        <w:t>Insurance and Indemnification</w:t>
      </w:r>
    </w:p>
    <w:p w14:paraId="151BFEBD" w14:textId="77777777" w:rsidR="00657DA4" w:rsidRDefault="00F65B6F">
      <w:pPr>
        <w:numPr>
          <w:ilvl w:val="1"/>
          <w:numId w:val="8"/>
        </w:numPr>
        <w:pBdr>
          <w:top w:val="nil"/>
          <w:left w:val="nil"/>
          <w:bottom w:val="nil"/>
          <w:right w:val="nil"/>
          <w:between w:val="nil"/>
        </w:pBdr>
        <w:tabs>
          <w:tab w:val="left" w:pos="1252"/>
        </w:tabs>
        <w:spacing w:before="174"/>
        <w:ind w:left="1251" w:hanging="332"/>
        <w:jc w:val="both"/>
        <w:rPr>
          <w:color w:val="000000"/>
        </w:rPr>
      </w:pPr>
      <w:r>
        <w:t xml:space="preserve">SUPERVISORY COMMUNITY COLLEGE </w:t>
      </w:r>
      <w:r>
        <w:rPr>
          <w:color w:val="000000"/>
        </w:rPr>
        <w:t>shall maintain insurance as listed below:</w:t>
      </w:r>
    </w:p>
    <w:p w14:paraId="6E0860BD" w14:textId="77777777" w:rsidR="00657DA4" w:rsidRDefault="00F65B6F" w:rsidP="00657DA4">
      <w:pPr>
        <w:numPr>
          <w:ilvl w:val="2"/>
          <w:numId w:val="8"/>
        </w:numPr>
        <w:pBdr>
          <w:top w:val="nil"/>
          <w:left w:val="nil"/>
          <w:bottom w:val="nil"/>
          <w:right w:val="nil"/>
          <w:between w:val="nil"/>
        </w:pBdr>
        <w:tabs>
          <w:tab w:val="left" w:pos="2360"/>
        </w:tabs>
        <w:spacing w:before="181"/>
        <w:ind w:left="2362" w:right="308" w:hanging="295"/>
        <w:jc w:val="both"/>
        <w:rPr>
          <w:color w:val="000000"/>
        </w:rPr>
      </w:pPr>
      <w:r>
        <w:rPr>
          <w:color w:val="000000"/>
        </w:rPr>
        <w:t>Comprehensive commercial general liability, property loss, and personal injury insurance with a combined single limit of no less than one million dollars ($1,000,000.00) per occurrence; The Commercial General Liability Policy shall name CUSTOMER and Foundation for California Community Colleges, its directors, officers, and employees as Additional Insureds.</w:t>
      </w:r>
    </w:p>
    <w:p w14:paraId="527428D2" w14:textId="77777777" w:rsidR="00657DA4" w:rsidRDefault="00F65B6F" w:rsidP="00657DA4">
      <w:pPr>
        <w:numPr>
          <w:ilvl w:val="2"/>
          <w:numId w:val="8"/>
        </w:numPr>
        <w:pBdr>
          <w:top w:val="nil"/>
          <w:left w:val="nil"/>
          <w:bottom w:val="nil"/>
          <w:right w:val="nil"/>
          <w:between w:val="nil"/>
        </w:pBdr>
        <w:tabs>
          <w:tab w:val="left" w:pos="2360"/>
        </w:tabs>
        <w:ind w:left="2362" w:right="213" w:hanging="357"/>
        <w:jc w:val="both"/>
        <w:rPr>
          <w:color w:val="000000"/>
        </w:rPr>
      </w:pPr>
      <w:r>
        <w:rPr>
          <w:color w:val="000000"/>
        </w:rPr>
        <w:t xml:space="preserve">Workers’ compensation as required under the Workers’ Compensation and Safety Act of the State of California, as amended from time to time for </w:t>
      </w:r>
      <w:r>
        <w:t xml:space="preserve">SUPERVISORY COMMUNITY COLLEGE’s </w:t>
      </w:r>
      <w:r>
        <w:rPr>
          <w:color w:val="000000"/>
        </w:rPr>
        <w:t>employees only (not PARTICIPANTS).</w:t>
      </w:r>
    </w:p>
    <w:p w14:paraId="4D4EEB5C" w14:textId="77777777" w:rsidR="00657DA4" w:rsidRDefault="009F2844">
      <w:pPr>
        <w:pBdr>
          <w:top w:val="nil"/>
          <w:left w:val="nil"/>
          <w:bottom w:val="nil"/>
          <w:right w:val="nil"/>
          <w:between w:val="nil"/>
        </w:pBdr>
        <w:spacing w:before="1"/>
        <w:rPr>
          <w:color w:val="000000"/>
        </w:rPr>
      </w:pPr>
    </w:p>
    <w:p w14:paraId="67A817EA" w14:textId="77777777" w:rsidR="00657DA4" w:rsidRPr="00A0289A" w:rsidRDefault="00F65B6F" w:rsidP="00657DA4">
      <w:pPr>
        <w:numPr>
          <w:ilvl w:val="1"/>
          <w:numId w:val="8"/>
        </w:numPr>
        <w:pBdr>
          <w:top w:val="nil"/>
          <w:left w:val="nil"/>
          <w:bottom w:val="nil"/>
          <w:right w:val="nil"/>
          <w:between w:val="nil"/>
        </w:pBdr>
        <w:tabs>
          <w:tab w:val="left" w:pos="1280"/>
        </w:tabs>
        <w:spacing w:before="123" w:line="259" w:lineRule="auto"/>
        <w:ind w:right="164"/>
        <w:jc w:val="both"/>
        <w:rPr>
          <w:color w:val="000000"/>
        </w:rPr>
      </w:pPr>
      <w:r>
        <w:t xml:space="preserve">SUPERVISORY COMMUNITY COLLEGE </w:t>
      </w:r>
      <w:r w:rsidRPr="00247C01">
        <w:rPr>
          <w:color w:val="000000"/>
        </w:rPr>
        <w:t>shall indemnify and hold harmless CUSTOMER and FOUNDATION, its elected and appointed councils, boards, commissions, officers, agents, and employees from any liability, including attorneys</w:t>
      </w:r>
      <w:r>
        <w:rPr>
          <w:color w:val="000000"/>
        </w:rPr>
        <w:t>’</w:t>
      </w:r>
      <w:r w:rsidRPr="00247C01">
        <w:rPr>
          <w:color w:val="000000"/>
        </w:rPr>
        <w:t xml:space="preserve"> fees, for damage or claims for damage for any economic loss or personal injury, including death, as well as for property damage, to the extent caused by intentional or negligent acts or omissions in the performance of services rendered under </w:t>
      </w:r>
      <w:r w:rsidRPr="00247C01">
        <w:rPr>
          <w:color w:val="000000"/>
        </w:rPr>
        <w:lastRenderedPageBreak/>
        <w:t>this Agreement.</w:t>
      </w:r>
    </w:p>
    <w:p w14:paraId="36AA50A3" w14:textId="77777777" w:rsidR="00657DA4" w:rsidRDefault="00F65B6F" w:rsidP="00657DA4">
      <w:pPr>
        <w:numPr>
          <w:ilvl w:val="1"/>
          <w:numId w:val="8"/>
        </w:numPr>
        <w:pBdr>
          <w:top w:val="nil"/>
          <w:left w:val="nil"/>
          <w:bottom w:val="nil"/>
          <w:right w:val="nil"/>
          <w:between w:val="nil"/>
        </w:pBdr>
        <w:tabs>
          <w:tab w:val="left" w:pos="1280"/>
        </w:tabs>
        <w:spacing w:before="123" w:line="259" w:lineRule="auto"/>
        <w:ind w:right="164"/>
        <w:jc w:val="both"/>
        <w:rPr>
          <w:color w:val="000000"/>
        </w:rPr>
      </w:pPr>
      <w:r>
        <w:t xml:space="preserve">SUPERVISORY COMMUNITY COLLEGE </w:t>
      </w:r>
      <w:r w:rsidRPr="00247C01">
        <w:rPr>
          <w:color w:val="000000"/>
        </w:rPr>
        <w:t>shall be liable for and shall indemnify, defend and hold both CUSTOMER and the FOUNDATION harmless against any costs, expenses, claims, suits, judgments, loss or damage (including reasonable attorneys</w:t>
      </w:r>
      <w:r>
        <w:rPr>
          <w:color w:val="000000"/>
        </w:rPr>
        <w:t>’</w:t>
      </w:r>
      <w:r w:rsidRPr="00247C01">
        <w:rPr>
          <w:color w:val="000000"/>
        </w:rPr>
        <w:t xml:space="preserve"> fees) arising from any and all wage and hour violations or breach of any labor and employment laws due to the fault, willful misconduct, or negligence of the </w:t>
      </w:r>
      <w:r>
        <w:t>SUPERVISORY COMMUNITY COLLEGE</w:t>
      </w:r>
      <w:r w:rsidRPr="00247C01">
        <w:rPr>
          <w:color w:val="000000"/>
        </w:rPr>
        <w:t>.</w:t>
      </w:r>
    </w:p>
    <w:p w14:paraId="3EE454E2" w14:textId="77777777" w:rsidR="00657DA4" w:rsidRDefault="00F65B6F">
      <w:pPr>
        <w:pStyle w:val="Heading3"/>
        <w:numPr>
          <w:ilvl w:val="0"/>
          <w:numId w:val="8"/>
        </w:numPr>
        <w:tabs>
          <w:tab w:val="left" w:pos="919"/>
          <w:tab w:val="left" w:pos="920"/>
        </w:tabs>
        <w:spacing w:before="199"/>
        <w:ind w:left="919"/>
      </w:pPr>
      <w:r>
        <w:t>Notices</w:t>
      </w:r>
    </w:p>
    <w:p w14:paraId="58992982" w14:textId="77777777" w:rsidR="00657DA4" w:rsidRDefault="00F65B6F">
      <w:pPr>
        <w:numPr>
          <w:ilvl w:val="1"/>
          <w:numId w:val="8"/>
        </w:numPr>
        <w:pBdr>
          <w:top w:val="nil"/>
          <w:left w:val="nil"/>
          <w:bottom w:val="nil"/>
          <w:right w:val="nil"/>
          <w:between w:val="nil"/>
        </w:pBdr>
        <w:tabs>
          <w:tab w:val="left" w:pos="1280"/>
        </w:tabs>
        <w:spacing w:before="179" w:line="256" w:lineRule="auto"/>
        <w:ind w:right="669"/>
        <w:jc w:val="both"/>
        <w:rPr>
          <w:color w:val="000000"/>
        </w:rPr>
      </w:pPr>
      <w:r>
        <w:rPr>
          <w:color w:val="000000"/>
        </w:rPr>
        <w:t>All notices and other communications required or permitted to be given under this Agreement, including but not limited to any notice of change of address, must be directed to the following individuals:</w:t>
      </w:r>
    </w:p>
    <w:p w14:paraId="4F904CBD" w14:textId="77777777" w:rsidR="000D76E2" w:rsidRDefault="000D76E2" w:rsidP="000D76E2">
      <w:pPr>
        <w:pBdr>
          <w:top w:val="nil"/>
          <w:left w:val="nil"/>
          <w:bottom w:val="nil"/>
          <w:right w:val="nil"/>
          <w:between w:val="nil"/>
        </w:pBdr>
        <w:spacing w:before="165"/>
        <w:ind w:left="200"/>
        <w:rPr>
          <w:color w:val="000000"/>
        </w:rPr>
      </w:pPr>
      <w:bookmarkStart w:id="3" w:name="_GoBack"/>
      <w:bookmarkEnd w:id="3"/>
      <w:r>
        <w:rPr>
          <w:color w:val="000000"/>
          <w:u w:val="single"/>
        </w:rPr>
        <w:t>CUSTOMER:</w:t>
      </w:r>
    </w:p>
    <w:p w14:paraId="6DDCD995" w14:textId="77777777" w:rsidR="000D76E2" w:rsidRDefault="000D76E2" w:rsidP="000D76E2">
      <w:pPr>
        <w:ind w:left="200"/>
      </w:pPr>
      <w:r>
        <w:t>California Online Community College/Calbright</w:t>
      </w:r>
    </w:p>
    <w:p w14:paraId="4C940AAF" w14:textId="77777777" w:rsidR="000D76E2" w:rsidRDefault="000D76E2" w:rsidP="000D76E2">
      <w:pPr>
        <w:ind w:left="200"/>
      </w:pPr>
      <w:r>
        <w:t>Attn: Tamika Connor, Senior Vice President for Strategic Initiatives</w:t>
      </w:r>
    </w:p>
    <w:p w14:paraId="666AC898" w14:textId="77777777" w:rsidR="000D76E2" w:rsidRDefault="000D76E2" w:rsidP="000D76E2">
      <w:pPr>
        <w:ind w:left="200"/>
      </w:pPr>
      <w:r>
        <w:t>1102 Q Street, Suite 4800</w:t>
      </w:r>
    </w:p>
    <w:p w14:paraId="299E5413" w14:textId="77777777" w:rsidR="000D76E2" w:rsidRDefault="000D76E2" w:rsidP="000D76E2">
      <w:pPr>
        <w:ind w:left="200"/>
      </w:pPr>
      <w:r>
        <w:t>Sacramento, CA 95811</w:t>
      </w:r>
    </w:p>
    <w:p w14:paraId="3A0C231C" w14:textId="77777777" w:rsidR="000D76E2" w:rsidRDefault="000D76E2" w:rsidP="000D76E2">
      <w:pPr>
        <w:ind w:left="200"/>
      </w:pPr>
      <w:hyperlink r:id="rId10" w:history="1">
        <w:r>
          <w:rPr>
            <w:rStyle w:val="Hyperlink"/>
          </w:rPr>
          <w:t>tamika@calbright.org</w:t>
        </w:r>
      </w:hyperlink>
    </w:p>
    <w:p w14:paraId="504D9D6D" w14:textId="77777777" w:rsidR="00657DA4" w:rsidRDefault="009F2844">
      <w:pPr>
        <w:pBdr>
          <w:top w:val="nil"/>
          <w:left w:val="nil"/>
          <w:bottom w:val="nil"/>
          <w:right w:val="nil"/>
          <w:between w:val="nil"/>
        </w:pBdr>
        <w:rPr>
          <w:color w:val="000000"/>
          <w:sz w:val="24"/>
          <w:szCs w:val="24"/>
        </w:rPr>
      </w:pPr>
    </w:p>
    <w:p w14:paraId="4C9D40D4" w14:textId="77777777" w:rsidR="00657DA4" w:rsidRDefault="009F2844">
      <w:pPr>
        <w:pBdr>
          <w:top w:val="nil"/>
          <w:left w:val="nil"/>
          <w:bottom w:val="nil"/>
          <w:right w:val="nil"/>
          <w:between w:val="nil"/>
        </w:pBdr>
        <w:spacing w:before="4"/>
        <w:rPr>
          <w:color w:val="000000"/>
          <w:sz w:val="29"/>
          <w:szCs w:val="29"/>
        </w:rPr>
      </w:pPr>
    </w:p>
    <w:p w14:paraId="47CCE3E0" w14:textId="77777777" w:rsidR="00657DA4" w:rsidRDefault="00F65B6F">
      <w:pPr>
        <w:pBdr>
          <w:top w:val="nil"/>
          <w:left w:val="nil"/>
          <w:bottom w:val="nil"/>
          <w:right w:val="nil"/>
          <w:between w:val="nil"/>
        </w:pBdr>
        <w:ind w:left="200"/>
        <w:rPr>
          <w:color w:val="000000"/>
        </w:rPr>
      </w:pPr>
      <w:r>
        <w:rPr>
          <w:color w:val="000000"/>
          <w:u w:val="single"/>
        </w:rPr>
        <w:t>SUPERVISORY COMMUNITY COLLEGE:</w:t>
      </w:r>
    </w:p>
    <w:p w14:paraId="1A4EE091" w14:textId="77777777" w:rsidR="00657DA4" w:rsidRDefault="00F65B6F">
      <w:pPr>
        <w:pBdr>
          <w:top w:val="nil"/>
          <w:left w:val="nil"/>
          <w:bottom w:val="nil"/>
          <w:right w:val="nil"/>
          <w:between w:val="nil"/>
        </w:pBdr>
        <w:spacing w:before="182"/>
        <w:ind w:left="200"/>
        <w:rPr>
          <w:color w:val="000000"/>
        </w:rPr>
      </w:pPr>
      <w:r>
        <w:rPr>
          <w:color w:val="000000"/>
          <w:highlight w:val="yellow"/>
        </w:rPr>
        <w:t>[INSERT INFORMATION]</w:t>
      </w:r>
    </w:p>
    <w:p w14:paraId="5F09EC7F" w14:textId="77777777" w:rsidR="00657DA4" w:rsidRDefault="009F2844">
      <w:pPr>
        <w:pBdr>
          <w:top w:val="nil"/>
          <w:left w:val="nil"/>
          <w:bottom w:val="nil"/>
          <w:right w:val="nil"/>
          <w:between w:val="nil"/>
        </w:pBdr>
        <w:rPr>
          <w:color w:val="000000"/>
          <w:sz w:val="24"/>
          <w:szCs w:val="24"/>
        </w:rPr>
      </w:pPr>
    </w:p>
    <w:p w14:paraId="1AC2AB77" w14:textId="77777777" w:rsidR="00657DA4" w:rsidRDefault="00F65B6F">
      <w:pPr>
        <w:pBdr>
          <w:top w:val="nil"/>
          <w:left w:val="nil"/>
          <w:bottom w:val="nil"/>
          <w:right w:val="nil"/>
          <w:between w:val="nil"/>
        </w:pBdr>
        <w:spacing w:before="157" w:line="252" w:lineRule="auto"/>
        <w:ind w:left="200"/>
        <w:rPr>
          <w:color w:val="000000"/>
        </w:rPr>
      </w:pPr>
      <w:r>
        <w:rPr>
          <w:color w:val="000000"/>
          <w:u w:val="single"/>
        </w:rPr>
        <w:t>FOUNDATION</w:t>
      </w:r>
    </w:p>
    <w:p w14:paraId="3938BA37" w14:textId="77777777" w:rsidR="00657DA4" w:rsidRDefault="00F65B6F">
      <w:pPr>
        <w:pBdr>
          <w:top w:val="nil"/>
          <w:left w:val="nil"/>
          <w:bottom w:val="nil"/>
          <w:right w:val="nil"/>
          <w:between w:val="nil"/>
        </w:pBdr>
        <w:spacing w:line="252" w:lineRule="auto"/>
        <w:ind w:left="200"/>
        <w:rPr>
          <w:color w:val="000000"/>
        </w:rPr>
      </w:pPr>
      <w:r>
        <w:rPr>
          <w:color w:val="000000"/>
        </w:rPr>
        <w:t>Workforce Development</w:t>
      </w:r>
    </w:p>
    <w:p w14:paraId="504C9C7B" w14:textId="77777777" w:rsidR="00657DA4" w:rsidRDefault="00F65B6F">
      <w:pPr>
        <w:pBdr>
          <w:top w:val="nil"/>
          <w:left w:val="nil"/>
          <w:bottom w:val="nil"/>
          <w:right w:val="nil"/>
          <w:between w:val="nil"/>
        </w:pBdr>
        <w:ind w:left="200" w:right="5808"/>
        <w:rPr>
          <w:color w:val="000000"/>
        </w:rPr>
      </w:pPr>
      <w:r>
        <w:rPr>
          <w:color w:val="000000"/>
        </w:rPr>
        <w:t>Foundation for California Community Colleges 1102 Q Street, Suite 4800</w:t>
      </w:r>
    </w:p>
    <w:p w14:paraId="261C05FC" w14:textId="77777777" w:rsidR="00657DA4" w:rsidRDefault="00F65B6F">
      <w:pPr>
        <w:pBdr>
          <w:top w:val="nil"/>
          <w:left w:val="nil"/>
          <w:bottom w:val="nil"/>
          <w:right w:val="nil"/>
          <w:between w:val="nil"/>
        </w:pBdr>
        <w:ind w:left="199"/>
        <w:rPr>
          <w:color w:val="000000"/>
        </w:rPr>
      </w:pPr>
      <w:r>
        <w:rPr>
          <w:color w:val="000000"/>
        </w:rPr>
        <w:t>Sacramento, CA 95811</w:t>
      </w:r>
    </w:p>
    <w:p w14:paraId="1C1E4C39" w14:textId="77777777" w:rsidR="00657DA4" w:rsidRDefault="00F65B6F">
      <w:pPr>
        <w:pBdr>
          <w:top w:val="nil"/>
          <w:left w:val="nil"/>
          <w:bottom w:val="nil"/>
          <w:right w:val="nil"/>
          <w:between w:val="nil"/>
        </w:pBdr>
        <w:spacing w:before="1" w:line="252" w:lineRule="auto"/>
        <w:ind w:left="199"/>
        <w:rPr>
          <w:color w:val="000000"/>
        </w:rPr>
      </w:pPr>
      <w:r>
        <w:rPr>
          <w:color w:val="000000"/>
        </w:rPr>
        <w:t>916-498-6723</w:t>
      </w:r>
    </w:p>
    <w:p w14:paraId="515ED89C" w14:textId="77777777" w:rsidR="00657DA4" w:rsidRDefault="009F2844">
      <w:pPr>
        <w:pBdr>
          <w:top w:val="nil"/>
          <w:left w:val="nil"/>
          <w:bottom w:val="nil"/>
          <w:right w:val="nil"/>
          <w:between w:val="nil"/>
        </w:pBdr>
        <w:spacing w:line="252" w:lineRule="auto"/>
        <w:ind w:left="199"/>
        <w:rPr>
          <w:color w:val="000000"/>
        </w:rPr>
      </w:pPr>
      <w:hyperlink r:id="rId11" w:history="1">
        <w:r w:rsidR="00F65B6F">
          <w:rPr>
            <w:color w:val="000000"/>
          </w:rPr>
          <w:t>careercatalyst@foundationccc.org</w:t>
        </w:r>
      </w:hyperlink>
      <w:r w:rsidR="00F65B6F">
        <w:rPr>
          <w:color w:val="000000"/>
        </w:rPr>
        <w:t xml:space="preserve"> </w:t>
      </w:r>
    </w:p>
    <w:p w14:paraId="3EA8B176" w14:textId="77777777" w:rsidR="00657DA4" w:rsidRPr="00A0289A" w:rsidRDefault="00F65B6F" w:rsidP="00657DA4">
      <w:pPr>
        <w:pStyle w:val="Heading3"/>
        <w:numPr>
          <w:ilvl w:val="0"/>
          <w:numId w:val="8"/>
        </w:numPr>
        <w:tabs>
          <w:tab w:val="left" w:pos="919"/>
          <w:tab w:val="left" w:pos="920"/>
        </w:tabs>
        <w:spacing w:before="199"/>
        <w:ind w:left="919"/>
      </w:pPr>
      <w:r>
        <w:t xml:space="preserve">Miscellaneous </w:t>
      </w:r>
    </w:p>
    <w:p w14:paraId="68ACDF12" w14:textId="77777777" w:rsidR="00657DA4" w:rsidRPr="00A0289A" w:rsidRDefault="00F65B6F" w:rsidP="00657DA4">
      <w:pPr>
        <w:numPr>
          <w:ilvl w:val="1"/>
          <w:numId w:val="8"/>
        </w:numPr>
        <w:pBdr>
          <w:top w:val="nil"/>
          <w:left w:val="nil"/>
          <w:bottom w:val="nil"/>
          <w:right w:val="nil"/>
          <w:between w:val="nil"/>
        </w:pBdr>
        <w:tabs>
          <w:tab w:val="left" w:pos="1280"/>
        </w:tabs>
        <w:spacing w:before="179" w:line="256" w:lineRule="auto"/>
        <w:ind w:right="669"/>
        <w:jc w:val="both"/>
        <w:rPr>
          <w:color w:val="000000"/>
        </w:rPr>
      </w:pPr>
      <w:r w:rsidRPr="00A0289A">
        <w:rPr>
          <w:color w:val="000000"/>
        </w:rPr>
        <w:t>The Original Agreement, including but not limited to the General Terms and Federal Contracting Terms set forth therein, are expressly incorporated by into this Agreement through this reference.</w:t>
      </w:r>
      <w:r>
        <w:rPr>
          <w:b/>
          <w:bCs/>
          <w:color w:val="000000"/>
        </w:rPr>
        <w:t xml:space="preserve"> </w:t>
      </w:r>
    </w:p>
    <w:p w14:paraId="4AF6A242" w14:textId="77777777" w:rsidR="00657DA4" w:rsidRDefault="00F65B6F" w:rsidP="00A0289A">
      <w:pPr>
        <w:numPr>
          <w:ilvl w:val="1"/>
          <w:numId w:val="8"/>
        </w:numPr>
        <w:pBdr>
          <w:top w:val="nil"/>
          <w:left w:val="nil"/>
          <w:bottom w:val="nil"/>
          <w:right w:val="nil"/>
          <w:between w:val="nil"/>
        </w:pBdr>
        <w:tabs>
          <w:tab w:val="left" w:pos="1280"/>
        </w:tabs>
        <w:spacing w:before="179" w:line="256" w:lineRule="auto"/>
        <w:ind w:right="669"/>
        <w:jc w:val="both"/>
        <w:rPr>
          <w:color w:val="000000"/>
        </w:rPr>
      </w:pPr>
      <w:r>
        <w:rPr>
          <w:color w:val="000000"/>
        </w:rPr>
        <w:t>The parties hereto acknowledge that any substantive revisions to this Agreement must be approved by the FOUNDATION prior to the CUSTOMER’s execution.</w:t>
      </w:r>
    </w:p>
    <w:p w14:paraId="72BBAD51" w14:textId="77777777" w:rsidR="00657DA4" w:rsidRDefault="009F2844">
      <w:pPr>
        <w:pBdr>
          <w:top w:val="nil"/>
          <w:left w:val="nil"/>
          <w:bottom w:val="nil"/>
          <w:right w:val="nil"/>
          <w:between w:val="nil"/>
        </w:pBdr>
        <w:spacing w:before="6"/>
        <w:rPr>
          <w:color w:val="000000"/>
          <w:sz w:val="29"/>
          <w:szCs w:val="29"/>
        </w:rPr>
      </w:pPr>
    </w:p>
    <w:p w14:paraId="24F4F97C" w14:textId="77777777" w:rsidR="00657DA4" w:rsidRPr="00A0289A" w:rsidRDefault="00F65B6F" w:rsidP="00A0289A">
      <w:pPr>
        <w:ind w:firstLine="3870"/>
        <w:rPr>
          <w:i/>
          <w:iCs/>
          <w:color w:val="000000"/>
        </w:rPr>
      </w:pPr>
      <w:r w:rsidRPr="00A0289A">
        <w:rPr>
          <w:i/>
          <w:iCs/>
          <w:color w:val="000000"/>
        </w:rPr>
        <w:t>[Signatures on next page.]</w:t>
      </w:r>
    </w:p>
    <w:p w14:paraId="6513C3AA" w14:textId="77777777" w:rsidR="00657DA4" w:rsidRDefault="00F65B6F">
      <w:pPr>
        <w:rPr>
          <w:color w:val="000000"/>
          <w:sz w:val="29"/>
          <w:szCs w:val="29"/>
        </w:rPr>
      </w:pPr>
      <w:r>
        <w:rPr>
          <w:color w:val="000000"/>
          <w:sz w:val="29"/>
          <w:szCs w:val="29"/>
        </w:rPr>
        <w:br w:type="page"/>
      </w:r>
    </w:p>
    <w:p w14:paraId="424644BF" w14:textId="77777777" w:rsidR="00657DA4" w:rsidRDefault="00F65B6F" w:rsidP="00A0289A">
      <w:pPr>
        <w:pBdr>
          <w:top w:val="nil"/>
          <w:left w:val="nil"/>
          <w:bottom w:val="nil"/>
          <w:right w:val="nil"/>
          <w:between w:val="nil"/>
        </w:pBdr>
        <w:spacing w:before="1" w:line="256" w:lineRule="auto"/>
        <w:ind w:right="714"/>
        <w:rPr>
          <w:color w:val="000000"/>
        </w:rPr>
      </w:pPr>
      <w:r>
        <w:rPr>
          <w:color w:val="000000"/>
        </w:rPr>
        <w:lastRenderedPageBreak/>
        <w:t>The parties each represent and warrant that the signatories below are authorized to sign this Agreement on behalf of themselves or the party on whose behalf they execute this Agreement.</w:t>
      </w:r>
    </w:p>
    <w:p w14:paraId="1CC8341F" w14:textId="77777777" w:rsidR="00657DA4" w:rsidRDefault="009F2844" w:rsidP="00A0289A">
      <w:pPr>
        <w:pBdr>
          <w:top w:val="nil"/>
          <w:left w:val="nil"/>
          <w:bottom w:val="nil"/>
          <w:right w:val="nil"/>
          <w:between w:val="nil"/>
        </w:pBdr>
        <w:spacing w:before="1" w:line="256" w:lineRule="auto"/>
        <w:ind w:right="714"/>
        <w:rPr>
          <w:color w:val="000000"/>
        </w:rPr>
      </w:pPr>
    </w:p>
    <w:p w14:paraId="47844FD8" w14:textId="77777777" w:rsidR="00657DA4" w:rsidRDefault="00F65B6F" w:rsidP="00A0289A">
      <w:pPr>
        <w:pBdr>
          <w:top w:val="nil"/>
          <w:left w:val="nil"/>
          <w:bottom w:val="nil"/>
          <w:right w:val="nil"/>
          <w:between w:val="nil"/>
        </w:pBdr>
        <w:spacing w:before="162"/>
        <w:rPr>
          <w:color w:val="000000"/>
        </w:rPr>
      </w:pPr>
      <w:r>
        <w:rPr>
          <w:color w:val="000000"/>
        </w:rPr>
        <w:t>THE PARTIES HEREBY EXECUTE THIS AGREEMENT with their signature below.</w:t>
      </w:r>
    </w:p>
    <w:p w14:paraId="39F7EF5B" w14:textId="77777777" w:rsidR="00657DA4" w:rsidRDefault="009F2844">
      <w:pPr>
        <w:pBdr>
          <w:top w:val="nil"/>
          <w:left w:val="nil"/>
          <w:bottom w:val="nil"/>
          <w:right w:val="nil"/>
          <w:between w:val="nil"/>
        </w:pBdr>
        <w:rPr>
          <w:color w:val="000000"/>
          <w:sz w:val="20"/>
          <w:szCs w:val="20"/>
        </w:rPr>
      </w:pPr>
    </w:p>
    <w:p w14:paraId="77A64062" w14:textId="77777777" w:rsidR="00657DA4" w:rsidRDefault="009F2844">
      <w:pPr>
        <w:pBdr>
          <w:top w:val="nil"/>
          <w:left w:val="nil"/>
          <w:bottom w:val="nil"/>
          <w:right w:val="nil"/>
          <w:between w:val="nil"/>
        </w:pBdr>
        <w:spacing w:before="8" w:after="1"/>
        <w:rPr>
          <w:color w:val="000000"/>
          <w:sz w:val="20"/>
          <w:szCs w:val="20"/>
        </w:rPr>
      </w:pPr>
    </w:p>
    <w:tbl>
      <w:tblPr>
        <w:tblStyle w:val="a2"/>
        <w:tblW w:w="9648" w:type="dxa"/>
        <w:tblLayout w:type="fixed"/>
        <w:tblLook w:val="0000" w:firstRow="0" w:lastRow="0" w:firstColumn="0" w:lastColumn="0" w:noHBand="0" w:noVBand="0"/>
      </w:tblPr>
      <w:tblGrid>
        <w:gridCol w:w="4788"/>
        <w:gridCol w:w="4860"/>
      </w:tblGrid>
      <w:tr w:rsidR="003F10B7" w14:paraId="12B880FE" w14:textId="77777777">
        <w:tc>
          <w:tcPr>
            <w:tcW w:w="4788" w:type="dxa"/>
          </w:tcPr>
          <w:p w14:paraId="4000F6FF" w14:textId="77777777" w:rsidR="00657DA4" w:rsidRDefault="00F65B6F">
            <w:pPr>
              <w:tabs>
                <w:tab w:val="left" w:pos="540"/>
                <w:tab w:val="left" w:pos="5040"/>
              </w:tabs>
              <w:rPr>
                <w:b/>
              </w:rPr>
            </w:pPr>
            <w:r>
              <w:rPr>
                <w:b/>
              </w:rPr>
              <w:t>CUSTOMER</w:t>
            </w:r>
          </w:p>
        </w:tc>
        <w:tc>
          <w:tcPr>
            <w:tcW w:w="4860" w:type="dxa"/>
          </w:tcPr>
          <w:p w14:paraId="0010772C" w14:textId="77777777" w:rsidR="00657DA4" w:rsidRPr="00A0289A" w:rsidRDefault="00F65B6F">
            <w:pPr>
              <w:tabs>
                <w:tab w:val="left" w:pos="540"/>
                <w:tab w:val="left" w:pos="5040"/>
              </w:tabs>
              <w:rPr>
                <w:b/>
                <w:bCs/>
                <w:color w:val="000000"/>
              </w:rPr>
            </w:pPr>
            <w:r w:rsidRPr="00A0289A">
              <w:rPr>
                <w:b/>
                <w:bCs/>
                <w:color w:val="000000"/>
              </w:rPr>
              <w:t xml:space="preserve">SUPERVISORY COMMUNITY COLLEGE </w:t>
            </w:r>
          </w:p>
        </w:tc>
      </w:tr>
      <w:tr w:rsidR="003F10B7" w14:paraId="5E964FB4" w14:textId="77777777">
        <w:tc>
          <w:tcPr>
            <w:tcW w:w="4788" w:type="dxa"/>
            <w:vAlign w:val="bottom"/>
          </w:tcPr>
          <w:p w14:paraId="4B3957FB" w14:textId="77777777" w:rsidR="00657DA4" w:rsidRDefault="009F2844">
            <w:pPr>
              <w:spacing w:before="60"/>
              <w:rPr>
                <w:color w:val="000000"/>
              </w:rPr>
            </w:pPr>
          </w:p>
          <w:p w14:paraId="71F11928" w14:textId="77777777" w:rsidR="00657DA4" w:rsidRDefault="00F65B6F">
            <w:pPr>
              <w:spacing w:before="60"/>
              <w:rPr>
                <w:u w:val="single"/>
              </w:rPr>
            </w:pPr>
            <w:r>
              <w:t xml:space="preserve">By: </w:t>
            </w:r>
            <w:r>
              <w:tab/>
            </w:r>
            <w:r>
              <w:rPr>
                <w:u w:val="single"/>
              </w:rPr>
              <w:tab/>
            </w:r>
            <w:r>
              <w:rPr>
                <w:u w:val="single"/>
              </w:rPr>
              <w:tab/>
            </w:r>
            <w:r>
              <w:rPr>
                <w:u w:val="single"/>
              </w:rPr>
              <w:tab/>
            </w:r>
            <w:r>
              <w:rPr>
                <w:u w:val="single"/>
              </w:rPr>
              <w:tab/>
            </w:r>
            <w:r>
              <w:rPr>
                <w:u w:val="single"/>
              </w:rPr>
              <w:tab/>
            </w:r>
          </w:p>
        </w:tc>
        <w:tc>
          <w:tcPr>
            <w:tcW w:w="4860" w:type="dxa"/>
            <w:vAlign w:val="bottom"/>
          </w:tcPr>
          <w:p w14:paraId="495F0D84" w14:textId="77777777" w:rsidR="00657DA4" w:rsidRDefault="00F65B6F">
            <w:pPr>
              <w:spacing w:before="60"/>
              <w:rPr>
                <w:u w:val="single"/>
              </w:rPr>
            </w:pPr>
            <w:r>
              <w:t xml:space="preserve">By: </w:t>
            </w:r>
            <w:r>
              <w:tab/>
            </w:r>
            <w:r>
              <w:rPr>
                <w:u w:val="single"/>
              </w:rPr>
              <w:tab/>
            </w:r>
            <w:r>
              <w:rPr>
                <w:u w:val="single"/>
              </w:rPr>
              <w:tab/>
            </w:r>
            <w:r>
              <w:rPr>
                <w:u w:val="single"/>
              </w:rPr>
              <w:tab/>
            </w:r>
            <w:r>
              <w:rPr>
                <w:u w:val="single"/>
              </w:rPr>
              <w:tab/>
            </w:r>
            <w:r>
              <w:rPr>
                <w:u w:val="single"/>
              </w:rPr>
              <w:tab/>
            </w:r>
          </w:p>
        </w:tc>
      </w:tr>
      <w:tr w:rsidR="003F10B7" w14:paraId="497F98D1" w14:textId="77777777">
        <w:tc>
          <w:tcPr>
            <w:tcW w:w="4788" w:type="dxa"/>
            <w:vAlign w:val="bottom"/>
          </w:tcPr>
          <w:p w14:paraId="477C828F" w14:textId="77777777" w:rsidR="00657DA4" w:rsidRDefault="009F2844">
            <w:pPr>
              <w:spacing w:before="60"/>
            </w:pPr>
          </w:p>
          <w:p w14:paraId="0EA97D72" w14:textId="77777777" w:rsidR="00657DA4" w:rsidRDefault="00F65B6F">
            <w:pPr>
              <w:spacing w:before="60"/>
            </w:pPr>
            <w:r>
              <w:t xml:space="preserve">Print Name: </w:t>
            </w:r>
            <w:r>
              <w:rPr>
                <w:u w:val="single"/>
              </w:rPr>
              <w:tab/>
            </w:r>
            <w:r>
              <w:rPr>
                <w:u w:val="single"/>
              </w:rPr>
              <w:tab/>
            </w:r>
            <w:r>
              <w:rPr>
                <w:u w:val="single"/>
              </w:rPr>
              <w:tab/>
              <w:t xml:space="preserve">              </w:t>
            </w:r>
            <w:r>
              <w:rPr>
                <w:u w:val="single"/>
              </w:rPr>
              <w:tab/>
            </w:r>
          </w:p>
        </w:tc>
        <w:tc>
          <w:tcPr>
            <w:tcW w:w="4860" w:type="dxa"/>
            <w:vAlign w:val="bottom"/>
          </w:tcPr>
          <w:p w14:paraId="173E3B8F" w14:textId="77777777" w:rsidR="00657DA4" w:rsidRDefault="00F65B6F">
            <w:pPr>
              <w:spacing w:before="60"/>
            </w:pPr>
            <w:r>
              <w:t xml:space="preserve">Print Name: </w:t>
            </w:r>
            <w:r>
              <w:rPr>
                <w:u w:val="single"/>
              </w:rPr>
              <w:tab/>
            </w:r>
            <w:r>
              <w:rPr>
                <w:u w:val="single"/>
              </w:rPr>
              <w:tab/>
            </w:r>
            <w:r>
              <w:rPr>
                <w:u w:val="single"/>
              </w:rPr>
              <w:tab/>
            </w:r>
            <w:r>
              <w:rPr>
                <w:u w:val="single"/>
              </w:rPr>
              <w:tab/>
            </w:r>
            <w:r>
              <w:rPr>
                <w:u w:val="single"/>
              </w:rPr>
              <w:tab/>
            </w:r>
          </w:p>
        </w:tc>
      </w:tr>
      <w:tr w:rsidR="003F10B7" w14:paraId="57134C03" w14:textId="77777777">
        <w:tc>
          <w:tcPr>
            <w:tcW w:w="4788" w:type="dxa"/>
            <w:vAlign w:val="bottom"/>
          </w:tcPr>
          <w:p w14:paraId="3F1668C9" w14:textId="77777777" w:rsidR="00657DA4" w:rsidRDefault="009F2844">
            <w:pPr>
              <w:spacing w:before="60"/>
            </w:pPr>
          </w:p>
          <w:p w14:paraId="59BEBF35" w14:textId="77777777" w:rsidR="00657DA4" w:rsidRDefault="00F65B6F">
            <w:pPr>
              <w:spacing w:before="60"/>
              <w:rPr>
                <w:u w:val="single"/>
              </w:rPr>
            </w:pPr>
            <w:r>
              <w:t>Title:</w:t>
            </w:r>
            <w:r>
              <w:tab/>
            </w:r>
            <w:r>
              <w:rPr>
                <w:u w:val="single"/>
              </w:rPr>
              <w:tab/>
            </w:r>
            <w:r>
              <w:rPr>
                <w:u w:val="single"/>
              </w:rPr>
              <w:tab/>
              <w:t xml:space="preserve">                           </w:t>
            </w:r>
            <w:r>
              <w:rPr>
                <w:u w:val="single"/>
              </w:rPr>
              <w:tab/>
            </w:r>
          </w:p>
        </w:tc>
        <w:tc>
          <w:tcPr>
            <w:tcW w:w="4860" w:type="dxa"/>
            <w:vAlign w:val="bottom"/>
          </w:tcPr>
          <w:p w14:paraId="05BA4C71" w14:textId="77777777" w:rsidR="00657DA4" w:rsidRDefault="00F65B6F">
            <w:pPr>
              <w:spacing w:before="60"/>
              <w:rPr>
                <w:u w:val="single"/>
              </w:rPr>
            </w:pPr>
            <w:r>
              <w:t>Title:</w:t>
            </w:r>
            <w:r>
              <w:tab/>
            </w:r>
            <w:r>
              <w:rPr>
                <w:u w:val="single"/>
              </w:rPr>
              <w:tab/>
            </w:r>
            <w:r>
              <w:rPr>
                <w:u w:val="single"/>
              </w:rPr>
              <w:tab/>
            </w:r>
            <w:r>
              <w:rPr>
                <w:u w:val="single"/>
              </w:rPr>
              <w:tab/>
            </w:r>
            <w:r>
              <w:rPr>
                <w:u w:val="single"/>
              </w:rPr>
              <w:tab/>
            </w:r>
            <w:r>
              <w:rPr>
                <w:u w:val="single"/>
              </w:rPr>
              <w:tab/>
            </w:r>
          </w:p>
        </w:tc>
      </w:tr>
      <w:tr w:rsidR="003F10B7" w14:paraId="6A3BEF3B" w14:textId="77777777">
        <w:tc>
          <w:tcPr>
            <w:tcW w:w="4788" w:type="dxa"/>
          </w:tcPr>
          <w:p w14:paraId="1A57FB70" w14:textId="77777777" w:rsidR="00657DA4" w:rsidRDefault="009F2844">
            <w:pPr>
              <w:spacing w:before="60"/>
            </w:pPr>
          </w:p>
          <w:p w14:paraId="3C55C431" w14:textId="77777777" w:rsidR="00657DA4" w:rsidRDefault="00F65B6F">
            <w:pPr>
              <w:spacing w:before="60"/>
              <w:rPr>
                <w:u w:val="single"/>
              </w:rPr>
            </w:pPr>
            <w:r>
              <w:t>Date:</w:t>
            </w:r>
            <w:r>
              <w:tab/>
            </w:r>
            <w:r>
              <w:rPr>
                <w:u w:val="single"/>
              </w:rPr>
              <w:tab/>
            </w:r>
            <w:r>
              <w:rPr>
                <w:u w:val="single"/>
              </w:rPr>
              <w:tab/>
            </w:r>
            <w:r>
              <w:rPr>
                <w:u w:val="single"/>
              </w:rPr>
              <w:tab/>
            </w:r>
            <w:r>
              <w:rPr>
                <w:u w:val="single"/>
              </w:rPr>
              <w:tab/>
            </w:r>
            <w:r>
              <w:rPr>
                <w:u w:val="single"/>
              </w:rPr>
              <w:tab/>
            </w:r>
          </w:p>
        </w:tc>
        <w:tc>
          <w:tcPr>
            <w:tcW w:w="4860" w:type="dxa"/>
            <w:vAlign w:val="bottom"/>
          </w:tcPr>
          <w:p w14:paraId="415450BC" w14:textId="77777777" w:rsidR="00657DA4" w:rsidRDefault="009F2844">
            <w:pPr>
              <w:spacing w:before="60"/>
            </w:pPr>
          </w:p>
          <w:p w14:paraId="5AAA1A55" w14:textId="77777777" w:rsidR="00657DA4" w:rsidRDefault="00F65B6F">
            <w:pPr>
              <w:spacing w:before="60"/>
              <w:rPr>
                <w:u w:val="single"/>
              </w:rPr>
            </w:pPr>
            <w:r>
              <w:t>Date:</w:t>
            </w:r>
            <w:r>
              <w:tab/>
            </w:r>
            <w:r>
              <w:rPr>
                <w:u w:val="single"/>
              </w:rPr>
              <w:tab/>
            </w:r>
            <w:r>
              <w:rPr>
                <w:u w:val="single"/>
              </w:rPr>
              <w:tab/>
            </w:r>
            <w:r>
              <w:rPr>
                <w:u w:val="single"/>
              </w:rPr>
              <w:tab/>
            </w:r>
            <w:r>
              <w:rPr>
                <w:u w:val="single"/>
              </w:rPr>
              <w:tab/>
            </w:r>
            <w:r>
              <w:rPr>
                <w:u w:val="single"/>
              </w:rPr>
              <w:tab/>
            </w:r>
          </w:p>
          <w:p w14:paraId="4AC10725" w14:textId="77777777" w:rsidR="00657DA4" w:rsidRDefault="009F2844">
            <w:pPr>
              <w:spacing w:before="60"/>
              <w:rPr>
                <w:u w:val="single"/>
              </w:rPr>
            </w:pPr>
          </w:p>
        </w:tc>
      </w:tr>
    </w:tbl>
    <w:p w14:paraId="18558DA4" w14:textId="77777777" w:rsidR="00657DA4" w:rsidRDefault="009F2844">
      <w:pPr>
        <w:pBdr>
          <w:top w:val="nil"/>
          <w:left w:val="nil"/>
          <w:bottom w:val="nil"/>
          <w:right w:val="nil"/>
          <w:between w:val="nil"/>
        </w:pBdr>
        <w:rPr>
          <w:sz w:val="20"/>
          <w:szCs w:val="20"/>
        </w:rPr>
      </w:pPr>
    </w:p>
    <w:p w14:paraId="252792F0" w14:textId="77777777" w:rsidR="00657DA4" w:rsidRDefault="009F2844">
      <w:pPr>
        <w:pBdr>
          <w:top w:val="nil"/>
          <w:left w:val="nil"/>
          <w:bottom w:val="nil"/>
          <w:right w:val="nil"/>
          <w:between w:val="nil"/>
        </w:pBdr>
        <w:rPr>
          <w:sz w:val="20"/>
          <w:szCs w:val="20"/>
        </w:rPr>
      </w:pPr>
    </w:p>
    <w:p w14:paraId="7A3CCA2A" w14:textId="77777777" w:rsidR="00657DA4" w:rsidRDefault="00F65B6F">
      <w:pPr>
        <w:rPr>
          <w:color w:val="000000"/>
          <w:sz w:val="20"/>
          <w:szCs w:val="20"/>
        </w:rPr>
      </w:pPr>
      <w:r>
        <w:rPr>
          <w:color w:val="000000"/>
          <w:sz w:val="20"/>
          <w:szCs w:val="20"/>
        </w:rPr>
        <w:br w:type="page"/>
      </w:r>
      <w:bookmarkEnd w:id="0"/>
    </w:p>
    <w:bookmarkEnd w:id="1"/>
    <w:p w14:paraId="0924AA51" w14:textId="77777777" w:rsidR="00657DA4" w:rsidRPr="00A0289A" w:rsidRDefault="009F2844" w:rsidP="00657DA4">
      <w:pPr>
        <w:rPr>
          <w:color w:val="000000"/>
          <w:u w:val="single"/>
        </w:rPr>
      </w:pPr>
    </w:p>
    <w:p w14:paraId="5EA69F0B" w14:textId="77777777" w:rsidR="00657DA4" w:rsidRDefault="00F65B6F" w:rsidP="00657DA4">
      <w:pPr>
        <w:jc w:val="center"/>
        <w:rPr>
          <w:b/>
          <w:szCs w:val="24"/>
          <w:u w:val="single"/>
        </w:rPr>
      </w:pPr>
      <w:r w:rsidRPr="007852DD">
        <w:rPr>
          <w:b/>
          <w:szCs w:val="24"/>
          <w:u w:val="single"/>
        </w:rPr>
        <w:t>ATTACHMENT A</w:t>
      </w:r>
    </w:p>
    <w:p w14:paraId="39305CFC" w14:textId="77777777" w:rsidR="00657DA4" w:rsidRPr="00A0289A" w:rsidRDefault="00F65B6F" w:rsidP="00A0289A">
      <w:pPr>
        <w:jc w:val="center"/>
        <w:rPr>
          <w:szCs w:val="24"/>
          <w:u w:val="single"/>
        </w:rPr>
      </w:pPr>
      <w:r w:rsidRPr="007852DD">
        <w:rPr>
          <w:b/>
          <w:szCs w:val="24"/>
        </w:rPr>
        <w:t>TRAINING OUTLINE</w:t>
      </w:r>
    </w:p>
    <w:p w14:paraId="0F6C1048" w14:textId="77777777" w:rsidR="00657DA4" w:rsidRDefault="009F2844">
      <w:pPr>
        <w:pBdr>
          <w:top w:val="nil"/>
          <w:left w:val="nil"/>
          <w:bottom w:val="nil"/>
          <w:right w:val="nil"/>
          <w:between w:val="nil"/>
        </w:pBdr>
        <w:spacing w:line="266" w:lineRule="auto"/>
        <w:ind w:left="200"/>
      </w:pPr>
    </w:p>
    <w:p w14:paraId="3FB960BD" w14:textId="77777777" w:rsidR="00657DA4" w:rsidRDefault="00F65B6F">
      <w:pPr>
        <w:pBdr>
          <w:top w:val="nil"/>
          <w:left w:val="nil"/>
          <w:bottom w:val="nil"/>
          <w:right w:val="nil"/>
          <w:between w:val="nil"/>
        </w:pBdr>
        <w:spacing w:line="266" w:lineRule="auto"/>
        <w:ind w:left="200"/>
        <w:rPr>
          <w:color w:val="000000"/>
        </w:rPr>
      </w:pPr>
      <w:r>
        <w:rPr>
          <w:color w:val="000000"/>
        </w:rPr>
        <w:t xml:space="preserve">Job Site Name: </w:t>
      </w:r>
      <w:proofErr w:type="gramStart"/>
      <w:r>
        <w:rPr>
          <w:color w:val="000000"/>
          <w:highlight w:val="yellow"/>
        </w:rPr>
        <w:t>[ ]</w:t>
      </w:r>
      <w:proofErr w:type="gramEnd"/>
    </w:p>
    <w:p w14:paraId="45C1108C" w14:textId="77777777" w:rsidR="00657DA4" w:rsidRDefault="009F2844">
      <w:pPr>
        <w:pBdr>
          <w:top w:val="nil"/>
          <w:left w:val="nil"/>
          <w:bottom w:val="nil"/>
          <w:right w:val="nil"/>
          <w:between w:val="nil"/>
        </w:pBdr>
        <w:spacing w:before="4"/>
        <w:rPr>
          <w:color w:val="000000"/>
          <w:sz w:val="10"/>
          <w:szCs w:val="10"/>
        </w:rPr>
      </w:pPr>
    </w:p>
    <w:p w14:paraId="1AA49531" w14:textId="77777777" w:rsidR="00657DA4" w:rsidRDefault="00F65B6F">
      <w:pPr>
        <w:pBdr>
          <w:top w:val="nil"/>
          <w:left w:val="nil"/>
          <w:bottom w:val="nil"/>
          <w:right w:val="nil"/>
          <w:between w:val="nil"/>
        </w:pBdr>
        <w:spacing w:before="56"/>
        <w:ind w:left="200"/>
        <w:rPr>
          <w:color w:val="000000"/>
        </w:rPr>
      </w:pPr>
      <w:r>
        <w:rPr>
          <w:color w:val="000000"/>
        </w:rPr>
        <w:t xml:space="preserve">Total Weeks / Hours: </w:t>
      </w:r>
      <w:proofErr w:type="gramStart"/>
      <w:r>
        <w:rPr>
          <w:color w:val="000000"/>
          <w:highlight w:val="yellow"/>
        </w:rPr>
        <w:t>[ ]</w:t>
      </w:r>
      <w:proofErr w:type="gramEnd"/>
    </w:p>
    <w:p w14:paraId="36FC3378" w14:textId="77777777" w:rsidR="00657DA4" w:rsidRDefault="009F2844">
      <w:pPr>
        <w:pBdr>
          <w:top w:val="nil"/>
          <w:left w:val="nil"/>
          <w:bottom w:val="nil"/>
          <w:right w:val="nil"/>
          <w:between w:val="nil"/>
        </w:pBdr>
        <w:spacing w:before="2"/>
        <w:rPr>
          <w:color w:val="000000"/>
          <w:sz w:val="10"/>
          <w:szCs w:val="10"/>
        </w:rPr>
      </w:pPr>
    </w:p>
    <w:p w14:paraId="044F650E" w14:textId="77777777" w:rsidR="00657DA4" w:rsidRDefault="00F65B6F">
      <w:pPr>
        <w:pBdr>
          <w:top w:val="nil"/>
          <w:left w:val="nil"/>
          <w:bottom w:val="nil"/>
          <w:right w:val="nil"/>
          <w:between w:val="nil"/>
        </w:pBdr>
        <w:tabs>
          <w:tab w:val="left" w:pos="3530"/>
        </w:tabs>
        <w:spacing w:before="56"/>
        <w:ind w:left="200"/>
        <w:rPr>
          <w:color w:val="000000"/>
        </w:rPr>
      </w:pPr>
      <w:r>
        <w:rPr>
          <w:color w:val="000000"/>
        </w:rPr>
        <w:t>Total hours authorized per week</w:t>
      </w:r>
      <w:r>
        <w:rPr>
          <w:color w:val="000000"/>
          <w:highlight w:val="yellow"/>
        </w:rPr>
        <w:t>: [</w:t>
      </w:r>
      <w:r>
        <w:rPr>
          <w:color w:val="000000"/>
          <w:highlight w:val="yellow"/>
        </w:rPr>
        <w:tab/>
        <w:t>]</w:t>
      </w:r>
    </w:p>
    <w:p w14:paraId="74E4711F" w14:textId="77777777" w:rsidR="00657DA4" w:rsidRDefault="009F2844">
      <w:pPr>
        <w:pBdr>
          <w:top w:val="nil"/>
          <w:left w:val="nil"/>
          <w:bottom w:val="nil"/>
          <w:right w:val="nil"/>
          <w:between w:val="nil"/>
        </w:pBdr>
        <w:spacing w:before="2"/>
        <w:rPr>
          <w:color w:val="000000"/>
          <w:sz w:val="10"/>
          <w:szCs w:val="10"/>
        </w:rPr>
      </w:pPr>
    </w:p>
    <w:p w14:paraId="7AD4A473" w14:textId="77777777" w:rsidR="00657DA4" w:rsidRDefault="00F65B6F">
      <w:pPr>
        <w:pBdr>
          <w:top w:val="nil"/>
          <w:left w:val="nil"/>
          <w:bottom w:val="nil"/>
          <w:right w:val="nil"/>
          <w:between w:val="nil"/>
        </w:pBdr>
        <w:spacing w:before="57"/>
        <w:ind w:left="200"/>
        <w:rPr>
          <w:color w:val="000000"/>
        </w:rPr>
      </w:pPr>
      <w:r>
        <w:rPr>
          <w:color w:val="000000"/>
        </w:rPr>
        <w:t xml:space="preserve">Hourly compensation: </w:t>
      </w:r>
      <w:r>
        <w:rPr>
          <w:color w:val="000000"/>
          <w:highlight w:val="yellow"/>
        </w:rPr>
        <w:t>$</w:t>
      </w:r>
      <w:proofErr w:type="gramStart"/>
      <w:r>
        <w:rPr>
          <w:color w:val="000000"/>
          <w:highlight w:val="yellow"/>
        </w:rPr>
        <w:t>[ ]</w:t>
      </w:r>
      <w:proofErr w:type="gramEnd"/>
    </w:p>
    <w:p w14:paraId="4AB5C916" w14:textId="77777777" w:rsidR="00657DA4" w:rsidRDefault="009F2844">
      <w:pPr>
        <w:pBdr>
          <w:top w:val="nil"/>
          <w:left w:val="nil"/>
          <w:bottom w:val="nil"/>
          <w:right w:val="nil"/>
          <w:between w:val="nil"/>
        </w:pBdr>
        <w:spacing w:before="4"/>
        <w:rPr>
          <w:color w:val="000000"/>
          <w:sz w:val="10"/>
          <w:szCs w:val="10"/>
        </w:rPr>
      </w:pPr>
    </w:p>
    <w:p w14:paraId="3AF02DD4" w14:textId="77777777" w:rsidR="00657DA4" w:rsidRDefault="00F65B6F">
      <w:pPr>
        <w:pBdr>
          <w:top w:val="nil"/>
          <w:left w:val="nil"/>
          <w:bottom w:val="nil"/>
          <w:right w:val="nil"/>
          <w:between w:val="nil"/>
        </w:pBdr>
        <w:tabs>
          <w:tab w:val="left" w:pos="4480"/>
        </w:tabs>
        <w:spacing w:before="56"/>
        <w:ind w:left="200"/>
        <w:rPr>
          <w:color w:val="000000"/>
        </w:rPr>
      </w:pPr>
      <w:r>
        <w:rPr>
          <w:color w:val="000000"/>
        </w:rPr>
        <w:t xml:space="preserve">Job Site contact person &amp; phone number: </w:t>
      </w:r>
      <w:r>
        <w:rPr>
          <w:color w:val="000000"/>
          <w:highlight w:val="yellow"/>
        </w:rPr>
        <w:t>[</w:t>
      </w:r>
      <w:r>
        <w:rPr>
          <w:color w:val="000000"/>
          <w:highlight w:val="yellow"/>
        </w:rPr>
        <w:tab/>
        <w:t>]</w:t>
      </w:r>
    </w:p>
    <w:p w14:paraId="2B1AF9E1" w14:textId="77777777" w:rsidR="00657DA4" w:rsidRDefault="009F2844">
      <w:pPr>
        <w:pBdr>
          <w:top w:val="nil"/>
          <w:left w:val="nil"/>
          <w:bottom w:val="nil"/>
          <w:right w:val="nil"/>
          <w:between w:val="nil"/>
        </w:pBdr>
        <w:spacing w:before="2"/>
        <w:rPr>
          <w:color w:val="000000"/>
          <w:sz w:val="10"/>
          <w:szCs w:val="10"/>
        </w:rPr>
      </w:pPr>
    </w:p>
    <w:p w14:paraId="44F0FABD" w14:textId="77777777" w:rsidR="00657DA4" w:rsidRDefault="00F65B6F">
      <w:pPr>
        <w:pBdr>
          <w:top w:val="nil"/>
          <w:left w:val="nil"/>
          <w:bottom w:val="nil"/>
          <w:right w:val="nil"/>
          <w:between w:val="nil"/>
        </w:pBdr>
        <w:tabs>
          <w:tab w:val="left" w:pos="3504"/>
        </w:tabs>
        <w:spacing w:before="56"/>
        <w:ind w:left="200"/>
        <w:rPr>
          <w:color w:val="000000"/>
        </w:rPr>
      </w:pPr>
      <w:r>
        <w:rPr>
          <w:color w:val="000000"/>
        </w:rPr>
        <w:t xml:space="preserve">Scheduled date of completion: </w:t>
      </w:r>
      <w:r>
        <w:rPr>
          <w:color w:val="000000"/>
          <w:highlight w:val="yellow"/>
        </w:rPr>
        <w:t>[</w:t>
      </w:r>
      <w:r>
        <w:rPr>
          <w:color w:val="000000"/>
          <w:highlight w:val="yellow"/>
        </w:rPr>
        <w:tab/>
        <w:t>]</w:t>
      </w:r>
    </w:p>
    <w:p w14:paraId="6BD001DE" w14:textId="77777777" w:rsidR="00657DA4" w:rsidRDefault="009F2844">
      <w:pPr>
        <w:pBdr>
          <w:top w:val="nil"/>
          <w:left w:val="nil"/>
          <w:bottom w:val="nil"/>
          <w:right w:val="nil"/>
          <w:between w:val="nil"/>
        </w:pBdr>
        <w:tabs>
          <w:tab w:val="left" w:pos="3504"/>
        </w:tabs>
        <w:spacing w:before="56"/>
        <w:ind w:left="200"/>
        <w:rPr>
          <w:color w:val="000000"/>
        </w:rPr>
      </w:pPr>
    </w:p>
    <w:p w14:paraId="25E4A05B" w14:textId="77777777" w:rsidR="00657DA4" w:rsidRDefault="00F65B6F">
      <w:pPr>
        <w:pStyle w:val="Heading3"/>
        <w:spacing w:before="183"/>
        <w:ind w:left="3185" w:firstLine="0"/>
      </w:pPr>
      <w:r>
        <w:rPr>
          <w:u w:val="single"/>
        </w:rPr>
        <w:t>SPECIFICS SKILLS TRAINING OUTLINE</w:t>
      </w:r>
    </w:p>
    <w:p w14:paraId="4EE87C87" w14:textId="77777777" w:rsidR="00657DA4" w:rsidRDefault="009F2844">
      <w:pPr>
        <w:pBdr>
          <w:top w:val="nil"/>
          <w:left w:val="nil"/>
          <w:bottom w:val="nil"/>
          <w:right w:val="nil"/>
          <w:between w:val="nil"/>
        </w:pBdr>
        <w:rPr>
          <w:b/>
          <w:sz w:val="20"/>
          <w:szCs w:val="20"/>
        </w:rPr>
      </w:pPr>
    </w:p>
    <w:p w14:paraId="47FE2D18" w14:textId="77777777" w:rsidR="00657DA4" w:rsidRPr="00A0289A" w:rsidRDefault="00F65B6F">
      <w:pPr>
        <w:pBdr>
          <w:top w:val="nil"/>
          <w:left w:val="nil"/>
          <w:bottom w:val="nil"/>
          <w:right w:val="nil"/>
          <w:between w:val="nil"/>
        </w:pBdr>
        <w:rPr>
          <w:bCs/>
          <w:color w:val="000000"/>
          <w:sz w:val="20"/>
          <w:szCs w:val="20"/>
        </w:rPr>
      </w:pPr>
      <w:r w:rsidRPr="00A0289A">
        <w:rPr>
          <w:bCs/>
          <w:color w:val="000000"/>
          <w:sz w:val="20"/>
          <w:szCs w:val="20"/>
          <w:highlight w:val="yellow"/>
        </w:rPr>
        <w:t>[To be inserted.]</w:t>
      </w:r>
    </w:p>
    <w:p w14:paraId="7D14DAB1" w14:textId="77777777" w:rsidR="00657DA4" w:rsidRDefault="009F2844">
      <w:pPr>
        <w:pBdr>
          <w:top w:val="nil"/>
          <w:left w:val="nil"/>
          <w:bottom w:val="nil"/>
          <w:right w:val="nil"/>
          <w:between w:val="nil"/>
        </w:pBdr>
        <w:rPr>
          <w:b/>
          <w:color w:val="000000"/>
          <w:sz w:val="20"/>
          <w:szCs w:val="20"/>
        </w:rPr>
      </w:pPr>
    </w:p>
    <w:p w14:paraId="2416A480" w14:textId="77777777" w:rsidR="00657DA4" w:rsidRDefault="009F2844">
      <w:pPr>
        <w:pBdr>
          <w:top w:val="nil"/>
          <w:left w:val="nil"/>
          <w:bottom w:val="nil"/>
          <w:right w:val="nil"/>
          <w:between w:val="nil"/>
        </w:pBdr>
        <w:spacing w:before="11"/>
        <w:rPr>
          <w:b/>
          <w:color w:val="000000"/>
          <w:sz w:val="23"/>
          <w:szCs w:val="23"/>
        </w:rPr>
      </w:pPr>
    </w:p>
    <w:p w14:paraId="13B18111" w14:textId="77777777" w:rsidR="00657DA4" w:rsidRDefault="00F65B6F">
      <w:pPr>
        <w:spacing w:before="56"/>
        <w:ind w:left="2986"/>
        <w:rPr>
          <w:b/>
        </w:rPr>
      </w:pPr>
      <w:r>
        <w:rPr>
          <w:b/>
          <w:u w:val="single"/>
        </w:rPr>
        <w:t>CORE SKILL COMPETENCIES/INDICATORS</w:t>
      </w:r>
    </w:p>
    <w:p w14:paraId="1BB1365B" w14:textId="77777777" w:rsidR="00657DA4" w:rsidRDefault="009F2844">
      <w:pPr>
        <w:pBdr>
          <w:top w:val="nil"/>
          <w:left w:val="nil"/>
          <w:bottom w:val="nil"/>
          <w:right w:val="nil"/>
          <w:between w:val="nil"/>
        </w:pBdr>
        <w:rPr>
          <w:b/>
          <w:sz w:val="20"/>
          <w:szCs w:val="20"/>
        </w:rPr>
      </w:pPr>
    </w:p>
    <w:p w14:paraId="787EF7FA" w14:textId="77777777" w:rsidR="00657DA4" w:rsidRDefault="00F65B6F">
      <w:pPr>
        <w:pBdr>
          <w:top w:val="nil"/>
          <w:left w:val="nil"/>
          <w:bottom w:val="nil"/>
          <w:right w:val="nil"/>
          <w:between w:val="nil"/>
        </w:pBdr>
        <w:rPr>
          <w:b/>
          <w:color w:val="000000"/>
          <w:sz w:val="20"/>
          <w:szCs w:val="20"/>
        </w:rPr>
      </w:pPr>
      <w:r w:rsidRPr="00521569">
        <w:rPr>
          <w:bCs/>
          <w:color w:val="000000"/>
          <w:sz w:val="20"/>
          <w:szCs w:val="20"/>
          <w:highlight w:val="yellow"/>
        </w:rPr>
        <w:t>[To be inserted.]</w:t>
      </w:r>
    </w:p>
    <w:p w14:paraId="39FC377E" w14:textId="77777777" w:rsidR="00657DA4" w:rsidRDefault="009F2844">
      <w:pPr>
        <w:pBdr>
          <w:top w:val="nil"/>
          <w:left w:val="nil"/>
          <w:bottom w:val="nil"/>
          <w:right w:val="nil"/>
          <w:between w:val="nil"/>
        </w:pBdr>
        <w:rPr>
          <w:b/>
          <w:color w:val="000000"/>
          <w:sz w:val="20"/>
          <w:szCs w:val="20"/>
        </w:rPr>
      </w:pPr>
    </w:p>
    <w:p w14:paraId="1BE9B86A" w14:textId="77777777" w:rsidR="00657DA4" w:rsidRDefault="009F2844">
      <w:pPr>
        <w:pBdr>
          <w:top w:val="nil"/>
          <w:left w:val="nil"/>
          <w:bottom w:val="nil"/>
          <w:right w:val="nil"/>
          <w:between w:val="nil"/>
        </w:pBdr>
        <w:spacing w:before="11"/>
        <w:rPr>
          <w:b/>
          <w:color w:val="000000"/>
          <w:sz w:val="23"/>
          <w:szCs w:val="23"/>
        </w:rPr>
      </w:pPr>
    </w:p>
    <w:p w14:paraId="7054739A" w14:textId="77777777" w:rsidR="00657DA4" w:rsidRDefault="00F65B6F">
      <w:pPr>
        <w:pStyle w:val="Heading3"/>
        <w:spacing w:before="56"/>
        <w:ind w:left="3072" w:firstLine="0"/>
        <w:rPr>
          <w:u w:val="single"/>
        </w:rPr>
      </w:pPr>
      <w:r>
        <w:rPr>
          <w:u w:val="single"/>
        </w:rPr>
        <w:t>JOB TITLE AND DETAILED DESCRIPTION</w:t>
      </w:r>
    </w:p>
    <w:p w14:paraId="72E3C484" w14:textId="77777777" w:rsidR="00657DA4" w:rsidRDefault="009F2844">
      <w:pPr>
        <w:pStyle w:val="Heading3"/>
        <w:spacing w:before="56"/>
        <w:ind w:left="3072" w:firstLine="0"/>
        <w:rPr>
          <w:u w:val="single"/>
        </w:rPr>
      </w:pPr>
    </w:p>
    <w:p w14:paraId="26F6F99C" w14:textId="77777777" w:rsidR="00657DA4" w:rsidRDefault="00F65B6F" w:rsidP="00657DA4">
      <w:pPr>
        <w:pBdr>
          <w:top w:val="nil"/>
          <w:left w:val="nil"/>
          <w:bottom w:val="nil"/>
          <w:right w:val="nil"/>
          <w:between w:val="nil"/>
        </w:pBdr>
        <w:rPr>
          <w:bCs/>
          <w:color w:val="000000"/>
          <w:sz w:val="20"/>
          <w:szCs w:val="20"/>
          <w:highlight w:val="yellow"/>
        </w:rPr>
      </w:pPr>
      <w:r w:rsidRPr="00247C01">
        <w:rPr>
          <w:bCs/>
          <w:color w:val="000000"/>
          <w:sz w:val="20"/>
          <w:szCs w:val="20"/>
          <w:highlight w:val="yellow"/>
        </w:rPr>
        <w:t>[To be inserted.]</w:t>
      </w:r>
    </w:p>
    <w:p w14:paraId="6BD2A0AC" w14:textId="77777777" w:rsidR="00657DA4" w:rsidRDefault="009F2844">
      <w:pPr>
        <w:spacing w:before="120"/>
        <w:rPr>
          <w:noProof/>
          <w:color w:val="000000"/>
          <w:spacing w:val="-2"/>
          <w:sz w:val="16"/>
        </w:rPr>
      </w:pPr>
    </w:p>
    <w:p w14:paraId="0A6ADFDF" w14:textId="77777777" w:rsidR="00657DA4" w:rsidRDefault="00F65B6F">
      <w:pPr>
        <w:rPr>
          <w:noProof/>
          <w:spacing w:val="-2"/>
          <w:sz w:val="16"/>
        </w:rPr>
      </w:pPr>
      <w:r>
        <w:rPr>
          <w:noProof/>
          <w:spacing w:val="-2"/>
          <w:sz w:val="16"/>
        </w:rPr>
        <w:br w:type="page"/>
      </w:r>
    </w:p>
    <w:p w14:paraId="411B2B61" w14:textId="77777777" w:rsidR="00657DA4" w:rsidRDefault="00F65B6F" w:rsidP="00657DA4">
      <w:pPr>
        <w:jc w:val="center"/>
        <w:rPr>
          <w:b/>
          <w:szCs w:val="24"/>
          <w:u w:val="single"/>
        </w:rPr>
      </w:pPr>
      <w:r w:rsidRPr="007852DD">
        <w:rPr>
          <w:b/>
          <w:szCs w:val="24"/>
          <w:u w:val="single"/>
        </w:rPr>
        <w:lastRenderedPageBreak/>
        <w:t xml:space="preserve">ATTACHMENT </w:t>
      </w:r>
      <w:r>
        <w:rPr>
          <w:b/>
          <w:szCs w:val="24"/>
          <w:u w:val="single"/>
        </w:rPr>
        <w:t>B</w:t>
      </w:r>
    </w:p>
    <w:p w14:paraId="4A5BF903" w14:textId="77777777" w:rsidR="00657DA4" w:rsidRDefault="00F65B6F" w:rsidP="00657DA4">
      <w:pPr>
        <w:jc w:val="center"/>
        <w:rPr>
          <w:b/>
          <w:szCs w:val="24"/>
        </w:rPr>
      </w:pPr>
      <w:r>
        <w:rPr>
          <w:b/>
          <w:szCs w:val="24"/>
        </w:rPr>
        <w:t>ORIGINAL AGREEMENT</w:t>
      </w:r>
    </w:p>
    <w:p w14:paraId="456CBA96" w14:textId="77777777" w:rsidR="00657DA4" w:rsidRDefault="009F2844" w:rsidP="00657DA4">
      <w:pPr>
        <w:jc w:val="center"/>
        <w:rPr>
          <w:b/>
          <w:szCs w:val="24"/>
        </w:rPr>
      </w:pPr>
    </w:p>
    <w:p w14:paraId="773EE5CE" w14:textId="77777777" w:rsidR="00657DA4" w:rsidRPr="00A0289A" w:rsidRDefault="00F65B6F" w:rsidP="00A0289A">
      <w:pPr>
        <w:jc w:val="center"/>
        <w:rPr>
          <w:b/>
          <w:szCs w:val="24"/>
        </w:rPr>
      </w:pPr>
      <w:r w:rsidRPr="00A0289A">
        <w:rPr>
          <w:b/>
          <w:szCs w:val="24"/>
          <w:highlight w:val="yellow"/>
        </w:rPr>
        <w:t>[Insert Calbright/Foundation Agreement]</w:t>
      </w:r>
    </w:p>
    <w:bookmarkEnd w:id="2"/>
    <w:p w14:paraId="4302FD75" w14:textId="77777777" w:rsidR="00657DA4" w:rsidRDefault="009F2844">
      <w:pPr>
        <w:spacing w:before="120"/>
        <w:rPr>
          <w:noProof/>
          <w:spacing w:val="-2"/>
          <w:sz w:val="16"/>
        </w:rPr>
      </w:pPr>
    </w:p>
    <w:p w14:paraId="64C24173" w14:textId="77777777" w:rsidR="00657DA4" w:rsidRDefault="009F2844">
      <w:pPr>
        <w:spacing w:before="120"/>
        <w:rPr>
          <w:noProof/>
          <w:spacing w:val="-2"/>
          <w:sz w:val="16"/>
        </w:rPr>
      </w:pPr>
    </w:p>
    <w:p w14:paraId="6B8BE809" w14:textId="4422C39F" w:rsidR="00657DA4" w:rsidRPr="00247C01" w:rsidRDefault="00F65B6F" w:rsidP="00637A6F">
      <w:r>
        <w:t xml:space="preserve"> </w:t>
      </w:r>
    </w:p>
    <w:sectPr w:rsidR="00657DA4" w:rsidRPr="00247C01" w:rsidSect="00657DA4">
      <w:headerReference w:type="even" r:id="rId12"/>
      <w:headerReference w:type="default" r:id="rId13"/>
      <w:footerReference w:type="even" r:id="rId14"/>
      <w:footerReference w:type="default" r:id="rId15"/>
      <w:headerReference w:type="first" r:id="rId16"/>
      <w:footerReference w:type="first" r:id="rId17"/>
      <w:pgSz w:w="12240" w:h="15840"/>
      <w:pgMar w:top="1500" w:right="780" w:bottom="1120" w:left="12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9237C" w14:textId="77777777" w:rsidR="009F2844" w:rsidRDefault="009F2844">
      <w:r>
        <w:separator/>
      </w:r>
    </w:p>
  </w:endnote>
  <w:endnote w:type="continuationSeparator" w:id="0">
    <w:p w14:paraId="261DDA56" w14:textId="77777777" w:rsidR="009F2844" w:rsidRDefault="009F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3EBA" w14:textId="77777777" w:rsidR="0027251E" w:rsidRDefault="009F2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5428"/>
      <w:docPartObj>
        <w:docPartGallery w:val="Page Numbers (Bottom of Page)"/>
        <w:docPartUnique/>
      </w:docPartObj>
    </w:sdtPr>
    <w:sdtEndPr>
      <w:rPr>
        <w:noProof/>
        <w:sz w:val="20"/>
        <w:szCs w:val="20"/>
      </w:rPr>
    </w:sdtEndPr>
    <w:sdtContent>
      <w:p w14:paraId="57E38EFD" w14:textId="77777777" w:rsidR="00360AB8" w:rsidRDefault="00F65B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165BD" w14:textId="77777777" w:rsidR="00360AB8" w:rsidRDefault="009F2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4F6F" w14:textId="77777777" w:rsidR="0027251E" w:rsidRDefault="009F2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2A81" w14:textId="77777777" w:rsidR="009F2844" w:rsidRDefault="009F2844">
      <w:r>
        <w:separator/>
      </w:r>
    </w:p>
  </w:footnote>
  <w:footnote w:type="continuationSeparator" w:id="0">
    <w:p w14:paraId="45615B0C" w14:textId="77777777" w:rsidR="009F2844" w:rsidRDefault="009F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7A764" w14:textId="77777777" w:rsidR="0027251E" w:rsidRDefault="009F2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F2B7" w14:textId="77777777" w:rsidR="0027251E" w:rsidRDefault="009F2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F321" w14:textId="77777777" w:rsidR="0027251E" w:rsidRDefault="009F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31C2"/>
    <w:multiLevelType w:val="multilevel"/>
    <w:tmpl w:val="89F4F396"/>
    <w:lvl w:ilvl="0">
      <w:start w:val="1"/>
      <w:numFmt w:val="decimal"/>
      <w:lvlText w:val="%1"/>
      <w:lvlJc w:val="left"/>
      <w:pPr>
        <w:ind w:left="1280" w:hanging="332"/>
      </w:pPr>
    </w:lvl>
    <w:lvl w:ilvl="1">
      <w:start w:val="2"/>
      <w:numFmt w:val="decimal"/>
      <w:lvlText w:val="%1.%2"/>
      <w:lvlJc w:val="left"/>
      <w:pPr>
        <w:ind w:left="1280" w:hanging="332"/>
      </w:pPr>
      <w:rPr>
        <w:rFonts w:ascii="Times New Roman" w:eastAsia="Times New Roman" w:hAnsi="Times New Roman" w:cs="Times New Roman"/>
        <w:b/>
        <w:bCs/>
        <w:sz w:val="22"/>
        <w:szCs w:val="22"/>
      </w:rPr>
    </w:lvl>
    <w:lvl w:ilvl="2">
      <w:start w:val="1"/>
      <w:numFmt w:val="bullet"/>
      <w:lvlText w:val="•"/>
      <w:lvlJc w:val="left"/>
      <w:pPr>
        <w:ind w:left="3068" w:hanging="332"/>
      </w:pPr>
    </w:lvl>
    <w:lvl w:ilvl="3">
      <w:start w:val="1"/>
      <w:numFmt w:val="bullet"/>
      <w:lvlText w:val="•"/>
      <w:lvlJc w:val="left"/>
      <w:pPr>
        <w:ind w:left="3962" w:hanging="332"/>
      </w:pPr>
    </w:lvl>
    <w:lvl w:ilvl="4">
      <w:start w:val="1"/>
      <w:numFmt w:val="bullet"/>
      <w:lvlText w:val="•"/>
      <w:lvlJc w:val="left"/>
      <w:pPr>
        <w:ind w:left="4856" w:hanging="332"/>
      </w:pPr>
    </w:lvl>
    <w:lvl w:ilvl="5">
      <w:start w:val="1"/>
      <w:numFmt w:val="bullet"/>
      <w:lvlText w:val="•"/>
      <w:lvlJc w:val="left"/>
      <w:pPr>
        <w:ind w:left="5750" w:hanging="332"/>
      </w:pPr>
    </w:lvl>
    <w:lvl w:ilvl="6">
      <w:start w:val="1"/>
      <w:numFmt w:val="bullet"/>
      <w:lvlText w:val="•"/>
      <w:lvlJc w:val="left"/>
      <w:pPr>
        <w:ind w:left="6644" w:hanging="332"/>
      </w:pPr>
    </w:lvl>
    <w:lvl w:ilvl="7">
      <w:start w:val="1"/>
      <w:numFmt w:val="bullet"/>
      <w:lvlText w:val="•"/>
      <w:lvlJc w:val="left"/>
      <w:pPr>
        <w:ind w:left="7538" w:hanging="332"/>
      </w:pPr>
    </w:lvl>
    <w:lvl w:ilvl="8">
      <w:start w:val="1"/>
      <w:numFmt w:val="bullet"/>
      <w:lvlText w:val="•"/>
      <w:lvlJc w:val="left"/>
      <w:pPr>
        <w:ind w:left="8432" w:hanging="332"/>
      </w:pPr>
    </w:lvl>
  </w:abstractNum>
  <w:abstractNum w:abstractNumId="1" w15:restartNumberingAfterBreak="0">
    <w:nsid w:val="072C5204"/>
    <w:multiLevelType w:val="multilevel"/>
    <w:tmpl w:val="740EBA00"/>
    <w:lvl w:ilvl="0">
      <w:start w:val="1"/>
      <w:numFmt w:val="decimal"/>
      <w:pStyle w:val="2-LevelLegal1"/>
      <w:lvlText w:val="%1."/>
      <w:lvlJc w:val="left"/>
      <w:pPr>
        <w:tabs>
          <w:tab w:val="num" w:pos="360"/>
        </w:tabs>
        <w:ind w:left="0" w:firstLine="0"/>
      </w:pPr>
      <w:rPr>
        <w:rFonts w:ascii="Times New Roman Bold" w:hAnsi="Times New Roman Bold" w:cs="Times New Roman Bold" w:hint="default"/>
        <w:b/>
        <w:bCs/>
        <w:i w:val="0"/>
        <w:iCs w:val="0"/>
        <w:color w:val="000000"/>
        <w:sz w:val="20"/>
        <w:szCs w:val="20"/>
        <w:u w:val="none"/>
      </w:rPr>
    </w:lvl>
    <w:lvl w:ilvl="1">
      <w:start w:val="1"/>
      <w:numFmt w:val="decimal"/>
      <w:pStyle w:val="2-LevelLegal2"/>
      <w:isLgl/>
      <w:lvlText w:val="%1.%2"/>
      <w:lvlJc w:val="left"/>
      <w:pPr>
        <w:tabs>
          <w:tab w:val="num" w:pos="720"/>
        </w:tabs>
        <w:ind w:left="1080" w:hanging="360"/>
      </w:pPr>
      <w:rPr>
        <w:rFonts w:ascii="Times New Roman Bold" w:hAnsi="Times New Roman Bold" w:cs="Times New Roman Bold" w:hint="default"/>
        <w:b w:val="0"/>
        <w:bCs/>
        <w:i w:val="0"/>
        <w:iCs w:val="0"/>
        <w:color w:val="000000"/>
        <w:sz w:val="20"/>
        <w:szCs w:val="20"/>
        <w:u w:val="none"/>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decimal"/>
      <w:pStyle w:val="2-LevelLegal5"/>
      <w:lvlText w:val="(%5)"/>
      <w:lvlJc w:val="left"/>
      <w:pPr>
        <w:tabs>
          <w:tab w:val="num" w:pos="4147"/>
        </w:tabs>
        <w:ind w:left="720" w:firstLine="2808"/>
      </w:pPr>
      <w:rPr>
        <w:rFonts w:hint="default"/>
        <w:color w:val="000000"/>
      </w:rPr>
    </w:lvl>
    <w:lvl w:ilvl="5">
      <w:start w:val="1"/>
      <w:numFmt w:val="upperLetter"/>
      <w:pStyle w:val="2-LevelLegal6"/>
      <w:lvlText w:val="(%6)"/>
      <w:lvlJc w:val="left"/>
      <w:pPr>
        <w:tabs>
          <w:tab w:val="num" w:pos="4723"/>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BA3591"/>
    <w:multiLevelType w:val="hybridMultilevel"/>
    <w:tmpl w:val="5A945DF2"/>
    <w:lvl w:ilvl="0" w:tplc="AF606FC2">
      <w:start w:val="13"/>
      <w:numFmt w:val="decimal"/>
      <w:lvlText w:val="%1."/>
      <w:lvlJc w:val="left"/>
      <w:pPr>
        <w:ind w:left="216" w:hanging="216"/>
      </w:pPr>
      <w:rPr>
        <w:rFonts w:hint="default"/>
        <w:b/>
        <w:color w:val="auto"/>
      </w:rPr>
    </w:lvl>
    <w:lvl w:ilvl="1" w:tplc="02EC783C">
      <w:start w:val="1"/>
      <w:numFmt w:val="lowerLetter"/>
      <w:lvlText w:val="%2."/>
      <w:lvlJc w:val="left"/>
      <w:pPr>
        <w:ind w:left="1440" w:hanging="360"/>
      </w:pPr>
    </w:lvl>
    <w:lvl w:ilvl="2" w:tplc="0AA6032E">
      <w:start w:val="1"/>
      <w:numFmt w:val="lowerRoman"/>
      <w:lvlText w:val="%3."/>
      <w:lvlJc w:val="right"/>
      <w:pPr>
        <w:ind w:left="2160" w:hanging="180"/>
      </w:pPr>
    </w:lvl>
    <w:lvl w:ilvl="3" w:tplc="3DCA01DE" w:tentative="1">
      <w:start w:val="1"/>
      <w:numFmt w:val="decimal"/>
      <w:lvlText w:val="%4."/>
      <w:lvlJc w:val="left"/>
      <w:pPr>
        <w:ind w:left="2880" w:hanging="360"/>
      </w:pPr>
    </w:lvl>
    <w:lvl w:ilvl="4" w:tplc="DC72C5D2" w:tentative="1">
      <w:start w:val="1"/>
      <w:numFmt w:val="lowerLetter"/>
      <w:lvlText w:val="%5."/>
      <w:lvlJc w:val="left"/>
      <w:pPr>
        <w:ind w:left="3600" w:hanging="360"/>
      </w:pPr>
    </w:lvl>
    <w:lvl w:ilvl="5" w:tplc="BE08F4A4" w:tentative="1">
      <w:start w:val="1"/>
      <w:numFmt w:val="lowerRoman"/>
      <w:lvlText w:val="%6."/>
      <w:lvlJc w:val="right"/>
      <w:pPr>
        <w:ind w:left="4320" w:hanging="180"/>
      </w:pPr>
    </w:lvl>
    <w:lvl w:ilvl="6" w:tplc="CB783BBA" w:tentative="1">
      <w:start w:val="1"/>
      <w:numFmt w:val="decimal"/>
      <w:lvlText w:val="%7."/>
      <w:lvlJc w:val="left"/>
      <w:pPr>
        <w:ind w:left="5040" w:hanging="360"/>
      </w:pPr>
    </w:lvl>
    <w:lvl w:ilvl="7" w:tplc="D92AC9AA" w:tentative="1">
      <w:start w:val="1"/>
      <w:numFmt w:val="lowerLetter"/>
      <w:lvlText w:val="%8."/>
      <w:lvlJc w:val="left"/>
      <w:pPr>
        <w:ind w:left="5760" w:hanging="360"/>
      </w:pPr>
    </w:lvl>
    <w:lvl w:ilvl="8" w:tplc="151C2E54" w:tentative="1">
      <w:start w:val="1"/>
      <w:numFmt w:val="lowerRoman"/>
      <w:lvlText w:val="%9."/>
      <w:lvlJc w:val="right"/>
      <w:pPr>
        <w:ind w:left="6480" w:hanging="180"/>
      </w:pPr>
    </w:lvl>
  </w:abstractNum>
  <w:abstractNum w:abstractNumId="3" w15:restartNumberingAfterBreak="0">
    <w:nsid w:val="53512363"/>
    <w:multiLevelType w:val="multilevel"/>
    <w:tmpl w:val="CF9ABDEA"/>
    <w:lvl w:ilvl="0">
      <w:start w:val="3"/>
      <w:numFmt w:val="decimal"/>
      <w:lvlText w:val="%1"/>
      <w:lvlJc w:val="left"/>
      <w:pPr>
        <w:ind w:left="1640" w:hanging="721"/>
      </w:pPr>
      <w:rPr>
        <w:rFonts w:hint="default"/>
      </w:rPr>
    </w:lvl>
    <w:lvl w:ilvl="1">
      <w:start w:val="3"/>
      <w:numFmt w:val="decimal"/>
      <w:lvlText w:val="%1.%2"/>
      <w:lvlJc w:val="left"/>
      <w:pPr>
        <w:ind w:left="1640" w:hanging="721"/>
      </w:pPr>
      <w:rPr>
        <w:rFonts w:ascii="Times New Roman" w:hAnsi="Times New Roman" w:cs="Times New Roman" w:hint="default"/>
        <w:b/>
        <w:i w:val="0"/>
        <w:sz w:val="22"/>
        <w:szCs w:val="22"/>
      </w:rPr>
    </w:lvl>
    <w:lvl w:ilvl="2">
      <w:start w:val="1"/>
      <w:numFmt w:val="decimal"/>
      <w:lvlText w:val="%1.%2.%3"/>
      <w:lvlJc w:val="left"/>
      <w:pPr>
        <w:ind w:left="2360" w:hanging="721"/>
      </w:pPr>
      <w:rPr>
        <w:rFonts w:ascii="Times New Roman" w:hAnsi="Times New Roman" w:cs="Times New Roman" w:hint="default"/>
        <w:b/>
        <w:i w:val="0"/>
        <w:sz w:val="22"/>
        <w:szCs w:val="22"/>
      </w:rPr>
    </w:lvl>
    <w:lvl w:ilvl="3">
      <w:start w:val="1"/>
      <w:numFmt w:val="bullet"/>
      <w:lvlText w:val="•"/>
      <w:lvlJc w:val="left"/>
      <w:pPr>
        <w:ind w:left="4106" w:hanging="721"/>
      </w:pPr>
      <w:rPr>
        <w:rFonts w:hint="default"/>
      </w:rPr>
    </w:lvl>
    <w:lvl w:ilvl="4">
      <w:start w:val="1"/>
      <w:numFmt w:val="bullet"/>
      <w:lvlText w:val="•"/>
      <w:lvlJc w:val="left"/>
      <w:pPr>
        <w:ind w:left="4980" w:hanging="721"/>
      </w:pPr>
      <w:rPr>
        <w:rFonts w:hint="default"/>
      </w:rPr>
    </w:lvl>
    <w:lvl w:ilvl="5">
      <w:start w:val="1"/>
      <w:numFmt w:val="bullet"/>
      <w:lvlText w:val="•"/>
      <w:lvlJc w:val="left"/>
      <w:pPr>
        <w:ind w:left="5853" w:hanging="721"/>
      </w:pPr>
      <w:rPr>
        <w:rFonts w:hint="default"/>
      </w:rPr>
    </w:lvl>
    <w:lvl w:ilvl="6">
      <w:start w:val="1"/>
      <w:numFmt w:val="bullet"/>
      <w:lvlText w:val="•"/>
      <w:lvlJc w:val="left"/>
      <w:pPr>
        <w:ind w:left="6726" w:hanging="721"/>
      </w:pPr>
      <w:rPr>
        <w:rFonts w:hint="default"/>
      </w:rPr>
    </w:lvl>
    <w:lvl w:ilvl="7">
      <w:start w:val="1"/>
      <w:numFmt w:val="bullet"/>
      <w:lvlText w:val="•"/>
      <w:lvlJc w:val="left"/>
      <w:pPr>
        <w:ind w:left="7600" w:hanging="721"/>
      </w:pPr>
      <w:rPr>
        <w:rFonts w:hint="default"/>
      </w:rPr>
    </w:lvl>
    <w:lvl w:ilvl="8">
      <w:start w:val="1"/>
      <w:numFmt w:val="bullet"/>
      <w:lvlText w:val="•"/>
      <w:lvlJc w:val="left"/>
      <w:pPr>
        <w:ind w:left="8473" w:hanging="721"/>
      </w:pPr>
      <w:rPr>
        <w:rFonts w:hint="default"/>
      </w:rPr>
    </w:lvl>
  </w:abstractNum>
  <w:abstractNum w:abstractNumId="4" w15:restartNumberingAfterBreak="0">
    <w:nsid w:val="5B871F52"/>
    <w:multiLevelType w:val="multilevel"/>
    <w:tmpl w:val="93F0EBD4"/>
    <w:lvl w:ilvl="0">
      <w:start w:val="1"/>
      <w:numFmt w:val="decimal"/>
      <w:lvlText w:val="%1."/>
      <w:lvlJc w:val="left"/>
      <w:pPr>
        <w:ind w:left="12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5C00D0"/>
    <w:multiLevelType w:val="multilevel"/>
    <w:tmpl w:val="896A0AF0"/>
    <w:lvl w:ilvl="0">
      <w:start w:val="1"/>
      <w:numFmt w:val="decimal"/>
      <w:lvlText w:val="%1."/>
      <w:lvlJc w:val="left"/>
      <w:pPr>
        <w:ind w:left="920" w:hanging="720"/>
      </w:pPr>
      <w:rPr>
        <w:rFonts w:ascii="Times New Roman" w:eastAsia="Times New Roman" w:hAnsi="Times New Roman" w:cs="Times New Roman"/>
        <w:b/>
        <w:color w:val="auto"/>
        <w:sz w:val="22"/>
        <w:szCs w:val="22"/>
      </w:rPr>
    </w:lvl>
    <w:lvl w:ilvl="1">
      <w:start w:val="1"/>
      <w:numFmt w:val="decimal"/>
      <w:lvlText w:val="%1.%2"/>
      <w:lvlJc w:val="left"/>
      <w:pPr>
        <w:ind w:left="920" w:hanging="721"/>
      </w:pPr>
      <w:rPr>
        <w:rFonts w:ascii="Times New Roman" w:eastAsia="Times New Roman" w:hAnsi="Times New Roman" w:cs="Times New Roman"/>
        <w:b/>
        <w:color w:val="3A3838"/>
        <w:sz w:val="22"/>
        <w:szCs w:val="22"/>
      </w:rPr>
    </w:lvl>
    <w:lvl w:ilvl="2">
      <w:start w:val="1"/>
      <w:numFmt w:val="bullet"/>
      <w:lvlText w:val="•"/>
      <w:lvlJc w:val="left"/>
      <w:pPr>
        <w:ind w:left="2780" w:hanging="721"/>
      </w:pPr>
    </w:lvl>
    <w:lvl w:ilvl="3">
      <w:start w:val="1"/>
      <w:numFmt w:val="bullet"/>
      <w:lvlText w:val="•"/>
      <w:lvlJc w:val="left"/>
      <w:pPr>
        <w:ind w:left="3710" w:hanging="721"/>
      </w:pPr>
    </w:lvl>
    <w:lvl w:ilvl="4">
      <w:start w:val="1"/>
      <w:numFmt w:val="bullet"/>
      <w:lvlText w:val="•"/>
      <w:lvlJc w:val="left"/>
      <w:pPr>
        <w:ind w:left="4640" w:hanging="721"/>
      </w:pPr>
    </w:lvl>
    <w:lvl w:ilvl="5">
      <w:start w:val="1"/>
      <w:numFmt w:val="bullet"/>
      <w:lvlText w:val="•"/>
      <w:lvlJc w:val="left"/>
      <w:pPr>
        <w:ind w:left="5570" w:hanging="721"/>
      </w:pPr>
    </w:lvl>
    <w:lvl w:ilvl="6">
      <w:start w:val="1"/>
      <w:numFmt w:val="bullet"/>
      <w:lvlText w:val="•"/>
      <w:lvlJc w:val="left"/>
      <w:pPr>
        <w:ind w:left="6500" w:hanging="721"/>
      </w:pPr>
    </w:lvl>
    <w:lvl w:ilvl="7">
      <w:start w:val="1"/>
      <w:numFmt w:val="bullet"/>
      <w:lvlText w:val="•"/>
      <w:lvlJc w:val="left"/>
      <w:pPr>
        <w:ind w:left="7430" w:hanging="721"/>
      </w:pPr>
    </w:lvl>
    <w:lvl w:ilvl="8">
      <w:start w:val="1"/>
      <w:numFmt w:val="bullet"/>
      <w:lvlText w:val="•"/>
      <w:lvlJc w:val="left"/>
      <w:pPr>
        <w:ind w:left="8360" w:hanging="721"/>
      </w:pPr>
    </w:lvl>
  </w:abstractNum>
  <w:abstractNum w:abstractNumId="6" w15:restartNumberingAfterBreak="0">
    <w:nsid w:val="61845DA1"/>
    <w:multiLevelType w:val="multilevel"/>
    <w:tmpl w:val="630C4EB2"/>
    <w:lvl w:ilvl="0">
      <w:start w:val="1"/>
      <w:numFmt w:val="decimal"/>
      <w:lvlText w:val="%1."/>
      <w:lvlJc w:val="left"/>
      <w:pPr>
        <w:ind w:left="920" w:hanging="720"/>
      </w:pPr>
      <w:rPr>
        <w:rFonts w:ascii="Times New Roman" w:eastAsia="Times New Roman" w:hAnsi="Times New Roman" w:cs="Times New Roman" w:hint="default"/>
        <w:b/>
        <w:color w:val="auto"/>
        <w:sz w:val="22"/>
        <w:szCs w:val="22"/>
      </w:rPr>
    </w:lvl>
    <w:lvl w:ilvl="1">
      <w:start w:val="1"/>
      <w:numFmt w:val="decimal"/>
      <w:lvlText w:val="%1.%2"/>
      <w:lvlJc w:val="left"/>
      <w:pPr>
        <w:ind w:left="920" w:hanging="721"/>
      </w:pPr>
      <w:rPr>
        <w:rFonts w:ascii="Times New Roman" w:hAnsi="Times New Roman" w:cs="Times New Roman" w:hint="default"/>
        <w:b/>
        <w:i w:val="0"/>
        <w:sz w:val="22"/>
        <w:szCs w:val="22"/>
      </w:rPr>
    </w:lvl>
    <w:lvl w:ilvl="2">
      <w:start w:val="1"/>
      <w:numFmt w:val="bullet"/>
      <w:lvlText w:val="●"/>
      <w:lvlJc w:val="left"/>
      <w:pPr>
        <w:ind w:left="1640" w:hanging="361"/>
      </w:pPr>
      <w:rPr>
        <w:rFonts w:ascii="Noto Sans Symbols" w:eastAsia="Noto Sans Symbols" w:hAnsi="Noto Sans Symbols" w:cs="Noto Sans Symbols" w:hint="default"/>
        <w:sz w:val="22"/>
        <w:szCs w:val="22"/>
      </w:rPr>
    </w:lvl>
    <w:lvl w:ilvl="3">
      <w:start w:val="1"/>
      <w:numFmt w:val="bullet"/>
      <w:lvlText w:val="•"/>
      <w:lvlJc w:val="left"/>
      <w:pPr>
        <w:ind w:left="2712" w:hanging="361"/>
      </w:pPr>
      <w:rPr>
        <w:rFonts w:hint="default"/>
      </w:rPr>
    </w:lvl>
    <w:lvl w:ilvl="4">
      <w:start w:val="1"/>
      <w:numFmt w:val="bullet"/>
      <w:lvlText w:val="•"/>
      <w:lvlJc w:val="left"/>
      <w:pPr>
        <w:ind w:left="3785" w:hanging="361"/>
      </w:pPr>
      <w:rPr>
        <w:rFonts w:hint="default"/>
      </w:rPr>
    </w:lvl>
    <w:lvl w:ilvl="5">
      <w:start w:val="1"/>
      <w:numFmt w:val="bullet"/>
      <w:lvlText w:val="•"/>
      <w:lvlJc w:val="left"/>
      <w:pPr>
        <w:ind w:left="4857" w:hanging="361"/>
      </w:pPr>
      <w:rPr>
        <w:rFonts w:hint="default"/>
      </w:rPr>
    </w:lvl>
    <w:lvl w:ilvl="6">
      <w:start w:val="1"/>
      <w:numFmt w:val="bullet"/>
      <w:lvlText w:val="•"/>
      <w:lvlJc w:val="left"/>
      <w:pPr>
        <w:ind w:left="5930" w:hanging="361"/>
      </w:pPr>
      <w:rPr>
        <w:rFonts w:hint="default"/>
      </w:rPr>
    </w:lvl>
    <w:lvl w:ilvl="7">
      <w:start w:val="1"/>
      <w:numFmt w:val="bullet"/>
      <w:lvlText w:val="•"/>
      <w:lvlJc w:val="left"/>
      <w:pPr>
        <w:ind w:left="7002" w:hanging="361"/>
      </w:pPr>
      <w:rPr>
        <w:rFonts w:hint="default"/>
      </w:rPr>
    </w:lvl>
    <w:lvl w:ilvl="8">
      <w:start w:val="1"/>
      <w:numFmt w:val="bullet"/>
      <w:lvlText w:val="•"/>
      <w:lvlJc w:val="left"/>
      <w:pPr>
        <w:ind w:left="8075" w:hanging="361"/>
      </w:pPr>
      <w:rPr>
        <w:rFonts w:hint="default"/>
      </w:rPr>
    </w:lvl>
  </w:abstractNum>
  <w:abstractNum w:abstractNumId="7" w15:restartNumberingAfterBreak="0">
    <w:nsid w:val="6A091C10"/>
    <w:multiLevelType w:val="multilevel"/>
    <w:tmpl w:val="7E703208"/>
    <w:lvl w:ilvl="0">
      <w:start w:val="1"/>
      <w:numFmt w:val="decimal"/>
      <w:lvlText w:val="%1."/>
      <w:lvlJc w:val="left"/>
      <w:pPr>
        <w:ind w:left="920" w:hanging="720"/>
      </w:pPr>
      <w:rPr>
        <w:rFonts w:ascii="Times New Roman" w:hAnsi="Times New Roman" w:cs="Times New Roman" w:hint="default"/>
        <w:b/>
        <w:color w:val="auto"/>
        <w:sz w:val="22"/>
        <w:szCs w:val="22"/>
      </w:rPr>
    </w:lvl>
    <w:lvl w:ilvl="1">
      <w:start w:val="1"/>
      <w:numFmt w:val="upperLetter"/>
      <w:lvlText w:val="%2."/>
      <w:lvlJc w:val="left"/>
      <w:pPr>
        <w:ind w:left="1260" w:hanging="360"/>
      </w:pPr>
      <w:rPr>
        <w:rFonts w:ascii="Times New Roman" w:eastAsia="Times New Roman" w:hAnsi="Times New Roman" w:cs="Times New Roman"/>
        <w:sz w:val="22"/>
        <w:szCs w:val="22"/>
      </w:rPr>
    </w:lvl>
    <w:lvl w:ilvl="2">
      <w:start w:val="1"/>
      <w:numFmt w:val="bullet"/>
      <w:lvlText w:val="•"/>
      <w:lvlJc w:val="left"/>
      <w:pPr>
        <w:ind w:left="1640" w:hanging="360"/>
      </w:pPr>
    </w:lvl>
    <w:lvl w:ilvl="3">
      <w:start w:val="1"/>
      <w:numFmt w:val="bullet"/>
      <w:lvlText w:val="•"/>
      <w:lvlJc w:val="left"/>
      <w:pPr>
        <w:ind w:left="2712" w:hanging="360"/>
      </w:pPr>
    </w:lvl>
    <w:lvl w:ilvl="4">
      <w:start w:val="1"/>
      <w:numFmt w:val="bullet"/>
      <w:lvlText w:val="•"/>
      <w:lvlJc w:val="left"/>
      <w:pPr>
        <w:ind w:left="3785" w:hanging="360"/>
      </w:pPr>
    </w:lvl>
    <w:lvl w:ilvl="5">
      <w:start w:val="1"/>
      <w:numFmt w:val="bullet"/>
      <w:lvlText w:val="•"/>
      <w:lvlJc w:val="left"/>
      <w:pPr>
        <w:ind w:left="4857" w:hanging="360"/>
      </w:pPr>
    </w:lvl>
    <w:lvl w:ilvl="6">
      <w:start w:val="1"/>
      <w:numFmt w:val="bullet"/>
      <w:lvlText w:val="•"/>
      <w:lvlJc w:val="left"/>
      <w:pPr>
        <w:ind w:left="5930" w:hanging="360"/>
      </w:pPr>
    </w:lvl>
    <w:lvl w:ilvl="7">
      <w:start w:val="1"/>
      <w:numFmt w:val="bullet"/>
      <w:lvlText w:val="•"/>
      <w:lvlJc w:val="left"/>
      <w:pPr>
        <w:ind w:left="7002" w:hanging="360"/>
      </w:pPr>
    </w:lvl>
    <w:lvl w:ilvl="8">
      <w:start w:val="1"/>
      <w:numFmt w:val="bullet"/>
      <w:lvlText w:val="•"/>
      <w:lvlJc w:val="left"/>
      <w:pPr>
        <w:ind w:left="8075" w:hanging="360"/>
      </w:pPr>
    </w:lvl>
  </w:abstractNum>
  <w:abstractNum w:abstractNumId="8" w15:restartNumberingAfterBreak="0">
    <w:nsid w:val="6E3E1C97"/>
    <w:multiLevelType w:val="multilevel"/>
    <w:tmpl w:val="4CB67A3A"/>
    <w:lvl w:ilvl="0">
      <w:start w:val="1"/>
      <w:numFmt w:val="decimal"/>
      <w:lvlText w:val="%1."/>
      <w:lvlJc w:val="left"/>
      <w:pPr>
        <w:ind w:left="919" w:hanging="720"/>
      </w:pPr>
      <w:rPr>
        <w:rFonts w:ascii="Times New Roman" w:eastAsia="Times New Roman" w:hAnsi="Times New Roman" w:cs="Times New Roman"/>
        <w:b/>
        <w:color w:val="auto"/>
        <w:sz w:val="22"/>
        <w:szCs w:val="22"/>
      </w:rPr>
    </w:lvl>
    <w:lvl w:ilvl="1">
      <w:start w:val="1"/>
      <w:numFmt w:val="decimal"/>
      <w:lvlText w:val="%1.%2."/>
      <w:lvlJc w:val="left"/>
      <w:pPr>
        <w:ind w:left="1280" w:hanging="387"/>
      </w:pPr>
      <w:rPr>
        <w:rFonts w:ascii="Times New Roman" w:eastAsia="Times New Roman" w:hAnsi="Times New Roman" w:cs="Times New Roman"/>
        <w:b/>
        <w:bCs/>
        <w:color w:val="auto"/>
        <w:sz w:val="22"/>
        <w:szCs w:val="22"/>
      </w:rPr>
    </w:lvl>
    <w:lvl w:ilvl="2">
      <w:start w:val="1"/>
      <w:numFmt w:val="bullet"/>
      <w:lvlText w:val="•"/>
      <w:lvlJc w:val="left"/>
      <w:pPr>
        <w:ind w:left="2273" w:hanging="386"/>
      </w:pPr>
    </w:lvl>
    <w:lvl w:ilvl="3">
      <w:start w:val="1"/>
      <w:numFmt w:val="bullet"/>
      <w:lvlText w:val="•"/>
      <w:lvlJc w:val="left"/>
      <w:pPr>
        <w:ind w:left="3266" w:hanging="386"/>
      </w:pPr>
    </w:lvl>
    <w:lvl w:ilvl="4">
      <w:start w:val="1"/>
      <w:numFmt w:val="bullet"/>
      <w:lvlText w:val="•"/>
      <w:lvlJc w:val="left"/>
      <w:pPr>
        <w:ind w:left="4260" w:hanging="387"/>
      </w:pPr>
    </w:lvl>
    <w:lvl w:ilvl="5">
      <w:start w:val="1"/>
      <w:numFmt w:val="bullet"/>
      <w:lvlText w:val="•"/>
      <w:lvlJc w:val="left"/>
      <w:pPr>
        <w:ind w:left="5253" w:hanging="387"/>
      </w:pPr>
    </w:lvl>
    <w:lvl w:ilvl="6">
      <w:start w:val="1"/>
      <w:numFmt w:val="bullet"/>
      <w:lvlText w:val="•"/>
      <w:lvlJc w:val="left"/>
      <w:pPr>
        <w:ind w:left="6246" w:hanging="387"/>
      </w:pPr>
    </w:lvl>
    <w:lvl w:ilvl="7">
      <w:start w:val="1"/>
      <w:numFmt w:val="bullet"/>
      <w:lvlText w:val="•"/>
      <w:lvlJc w:val="left"/>
      <w:pPr>
        <w:ind w:left="7240" w:hanging="387"/>
      </w:pPr>
    </w:lvl>
    <w:lvl w:ilvl="8">
      <w:start w:val="1"/>
      <w:numFmt w:val="bullet"/>
      <w:lvlText w:val="•"/>
      <w:lvlJc w:val="left"/>
      <w:pPr>
        <w:ind w:left="8233" w:hanging="387"/>
      </w:pPr>
    </w:lvl>
  </w:abstractNum>
  <w:abstractNum w:abstractNumId="9" w15:restartNumberingAfterBreak="0">
    <w:nsid w:val="71022D44"/>
    <w:multiLevelType w:val="multilevel"/>
    <w:tmpl w:val="DE9A5534"/>
    <w:lvl w:ilvl="0">
      <w:start w:val="1"/>
      <w:numFmt w:val="decimal"/>
      <w:lvlText w:val="%1."/>
      <w:lvlJc w:val="left"/>
      <w:pPr>
        <w:ind w:left="920" w:hanging="721"/>
      </w:pPr>
      <w:rPr>
        <w:rFonts w:hint="default"/>
        <w:b/>
      </w:rPr>
    </w:lvl>
    <w:lvl w:ilvl="1">
      <w:start w:val="1"/>
      <w:numFmt w:val="decimal"/>
      <w:lvlText w:val="%1.%2"/>
      <w:lvlJc w:val="left"/>
      <w:pPr>
        <w:ind w:left="1279" w:hanging="360"/>
      </w:pPr>
      <w:rPr>
        <w:rFonts w:hint="default"/>
        <w:b/>
        <w:i w:val="0"/>
      </w:rPr>
    </w:lvl>
    <w:lvl w:ilvl="2">
      <w:start w:val="1"/>
      <w:numFmt w:val="lowerRoman"/>
      <w:lvlText w:val="%3."/>
      <w:lvlJc w:val="left"/>
      <w:pPr>
        <w:ind w:left="2359" w:hanging="360"/>
      </w:pPr>
      <w:rPr>
        <w:rFonts w:ascii="Times New Roman" w:hAnsi="Times New Roman" w:cs="Times New Roman" w:hint="default"/>
        <w:b/>
        <w:i w:val="0"/>
        <w:sz w:val="22"/>
        <w:szCs w:val="22"/>
      </w:rPr>
    </w:lvl>
    <w:lvl w:ilvl="3">
      <w:start w:val="1"/>
      <w:numFmt w:val="bullet"/>
      <w:lvlText w:val="•"/>
      <w:lvlJc w:val="left"/>
      <w:pPr>
        <w:ind w:left="1640" w:hanging="360"/>
      </w:pPr>
      <w:rPr>
        <w:rFonts w:hint="default"/>
      </w:rPr>
    </w:lvl>
    <w:lvl w:ilvl="4">
      <w:start w:val="1"/>
      <w:numFmt w:val="bullet"/>
      <w:lvlText w:val="•"/>
      <w:lvlJc w:val="left"/>
      <w:pPr>
        <w:ind w:left="2360" w:hanging="360"/>
      </w:pPr>
      <w:rPr>
        <w:rFonts w:hint="default"/>
      </w:rPr>
    </w:lvl>
    <w:lvl w:ilvl="5">
      <w:start w:val="1"/>
      <w:numFmt w:val="bullet"/>
      <w:lvlText w:val="•"/>
      <w:lvlJc w:val="left"/>
      <w:pPr>
        <w:ind w:left="3670" w:hanging="360"/>
      </w:pPr>
      <w:rPr>
        <w:rFonts w:hint="default"/>
      </w:rPr>
    </w:lvl>
    <w:lvl w:ilvl="6">
      <w:start w:val="1"/>
      <w:numFmt w:val="bullet"/>
      <w:lvlText w:val="•"/>
      <w:lvlJc w:val="left"/>
      <w:pPr>
        <w:ind w:left="4980" w:hanging="360"/>
      </w:pPr>
      <w:rPr>
        <w:rFonts w:hint="default"/>
      </w:rPr>
    </w:lvl>
    <w:lvl w:ilvl="7">
      <w:start w:val="1"/>
      <w:numFmt w:val="bullet"/>
      <w:lvlText w:val="•"/>
      <w:lvlJc w:val="left"/>
      <w:pPr>
        <w:ind w:left="6290" w:hanging="360"/>
      </w:pPr>
      <w:rPr>
        <w:rFonts w:hint="default"/>
      </w:rPr>
    </w:lvl>
    <w:lvl w:ilvl="8">
      <w:start w:val="1"/>
      <w:numFmt w:val="bullet"/>
      <w:lvlText w:val="•"/>
      <w:lvlJc w:val="left"/>
      <w:pPr>
        <w:ind w:left="7600" w:hanging="360"/>
      </w:pPr>
      <w:rPr>
        <w:rFonts w:hint="default"/>
      </w:rPr>
    </w:lvl>
  </w:abstractNum>
  <w:abstractNum w:abstractNumId="10" w15:restartNumberingAfterBreak="0">
    <w:nsid w:val="75D5455C"/>
    <w:multiLevelType w:val="multilevel"/>
    <w:tmpl w:val="9356D37A"/>
    <w:lvl w:ilvl="0">
      <w:start w:val="4"/>
      <w:numFmt w:val="decimal"/>
      <w:lvlText w:val="%1"/>
      <w:lvlJc w:val="left"/>
      <w:pPr>
        <w:ind w:left="360" w:hanging="360"/>
      </w:pPr>
      <w:rPr>
        <w:rFonts w:hint="default"/>
      </w:rPr>
    </w:lvl>
    <w:lvl w:ilvl="1">
      <w:start w:val="1"/>
      <w:numFmt w:val="decimal"/>
      <w:lvlText w:val="%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7BC456E3"/>
    <w:multiLevelType w:val="multilevel"/>
    <w:tmpl w:val="3972359C"/>
    <w:lvl w:ilvl="0">
      <w:start w:val="1"/>
      <w:numFmt w:val="decimal"/>
      <w:lvlText w:val="%1."/>
      <w:lvlJc w:val="left"/>
      <w:pPr>
        <w:ind w:left="920" w:hanging="721"/>
      </w:pPr>
      <w:rPr>
        <w:rFonts w:ascii="Times New Roman" w:eastAsia="Times New Roman" w:hAnsi="Times New Roman" w:cs="Times New Roman"/>
        <w:b/>
        <w:sz w:val="22"/>
        <w:szCs w:val="22"/>
      </w:rPr>
    </w:lvl>
    <w:lvl w:ilvl="1">
      <w:start w:val="1"/>
      <w:numFmt w:val="decimal"/>
      <w:lvlText w:val="%1.%2"/>
      <w:lvlJc w:val="left"/>
      <w:pPr>
        <w:ind w:left="1280" w:hanging="360"/>
      </w:pPr>
      <w:rPr>
        <w:b/>
      </w:rPr>
    </w:lvl>
    <w:lvl w:ilvl="2">
      <w:start w:val="1"/>
      <w:numFmt w:val="bullet"/>
      <w:lvlText w:val="•"/>
      <w:lvlJc w:val="left"/>
      <w:pPr>
        <w:ind w:left="2273" w:hanging="360"/>
      </w:pPr>
    </w:lvl>
    <w:lvl w:ilvl="3">
      <w:start w:val="1"/>
      <w:numFmt w:val="bullet"/>
      <w:lvlText w:val="•"/>
      <w:lvlJc w:val="left"/>
      <w:pPr>
        <w:ind w:left="3266" w:hanging="360"/>
      </w:pPr>
    </w:lvl>
    <w:lvl w:ilvl="4">
      <w:start w:val="1"/>
      <w:numFmt w:val="bullet"/>
      <w:lvlText w:val="•"/>
      <w:lvlJc w:val="left"/>
      <w:pPr>
        <w:ind w:left="4260" w:hanging="360"/>
      </w:pPr>
    </w:lvl>
    <w:lvl w:ilvl="5">
      <w:start w:val="1"/>
      <w:numFmt w:val="bullet"/>
      <w:lvlText w:val="•"/>
      <w:lvlJc w:val="left"/>
      <w:pPr>
        <w:ind w:left="5253" w:hanging="360"/>
      </w:pPr>
    </w:lvl>
    <w:lvl w:ilvl="6">
      <w:start w:val="1"/>
      <w:numFmt w:val="bullet"/>
      <w:lvlText w:val="•"/>
      <w:lvlJc w:val="left"/>
      <w:pPr>
        <w:ind w:left="6246" w:hanging="360"/>
      </w:pPr>
    </w:lvl>
    <w:lvl w:ilvl="7">
      <w:start w:val="1"/>
      <w:numFmt w:val="bullet"/>
      <w:lvlText w:val="•"/>
      <w:lvlJc w:val="left"/>
      <w:pPr>
        <w:ind w:left="7240" w:hanging="360"/>
      </w:pPr>
    </w:lvl>
    <w:lvl w:ilvl="8">
      <w:start w:val="1"/>
      <w:numFmt w:val="bullet"/>
      <w:lvlText w:val="•"/>
      <w:lvlJc w:val="left"/>
      <w:pPr>
        <w:ind w:left="8233" w:hanging="360"/>
      </w:pPr>
    </w:lvl>
  </w:abstractNum>
  <w:num w:numId="1">
    <w:abstractNumId w:val="6"/>
  </w:num>
  <w:num w:numId="2">
    <w:abstractNumId w:val="7"/>
  </w:num>
  <w:num w:numId="3">
    <w:abstractNumId w:val="11"/>
  </w:num>
  <w:num w:numId="4">
    <w:abstractNumId w:val="0"/>
  </w:num>
  <w:num w:numId="5">
    <w:abstractNumId w:val="8"/>
  </w:num>
  <w:num w:numId="6">
    <w:abstractNumId w:val="4"/>
  </w:num>
  <w:num w:numId="7">
    <w:abstractNumId w:val="3"/>
  </w:num>
  <w:num w:numId="8">
    <w:abstractNumId w:val="9"/>
  </w:num>
  <w:num w:numId="9">
    <w:abstractNumId w:val="5"/>
  </w:num>
  <w:num w:numId="10">
    <w:abstractNumId w:val="10"/>
  </w:num>
  <w:num w:numId="11">
    <w:abstractNumId w:val="1"/>
  </w:num>
  <w:num w:numId="12">
    <w:abstractNumId w:val="2"/>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B7"/>
    <w:rsid w:val="000D76E2"/>
    <w:rsid w:val="0027779C"/>
    <w:rsid w:val="003F10B7"/>
    <w:rsid w:val="00637A6F"/>
    <w:rsid w:val="009F2844"/>
    <w:rsid w:val="00F6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404E"/>
  <w15:docId w15:val="{068B2874-7396-4C1F-9BB2-C56FCF05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uiPriority w:val="9"/>
    <w:qFormat/>
    <w:pPr>
      <w:spacing w:before="119"/>
      <w:ind w:left="200"/>
      <w:outlineLvl w:val="0"/>
    </w:pPr>
    <w:rPr>
      <w:sz w:val="32"/>
      <w:szCs w:val="32"/>
    </w:rPr>
  </w:style>
  <w:style w:type="paragraph" w:styleId="Heading2">
    <w:name w:val="heading 2"/>
    <w:basedOn w:val="Normal"/>
    <w:uiPriority w:val="9"/>
    <w:unhideWhenUsed/>
    <w:qFormat/>
    <w:pPr>
      <w:spacing w:before="23"/>
      <w:ind w:left="920" w:hanging="720"/>
      <w:outlineLvl w:val="1"/>
    </w:pPr>
    <w:rPr>
      <w:b/>
      <w:bCs/>
      <w:sz w:val="24"/>
      <w:szCs w:val="24"/>
    </w:rPr>
  </w:style>
  <w:style w:type="paragraph" w:styleId="Heading3">
    <w:name w:val="heading 3"/>
    <w:basedOn w:val="Normal"/>
    <w:uiPriority w:val="9"/>
    <w:unhideWhenUsed/>
    <w:qFormat/>
    <w:pPr>
      <w:ind w:left="920" w:hanging="721"/>
      <w:outlineLvl w:val="2"/>
    </w:pPr>
    <w:rPr>
      <w:b/>
      <w:bCs/>
    </w:rPr>
  </w:style>
  <w:style w:type="paragraph" w:styleId="Heading4">
    <w:name w:val="heading 4"/>
    <w:basedOn w:val="Normal"/>
    <w:next w:val="Normal"/>
    <w:link w:val="Heading4Char"/>
    <w:uiPriority w:val="9"/>
    <w:unhideWhenUsed/>
    <w:qFormat/>
    <w:rsid w:val="00721F5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34"/>
    <w:qFormat/>
    <w:pPr>
      <w:ind w:left="920" w:hanging="720"/>
      <w:jc w:val="both"/>
    </w:pPr>
  </w:style>
  <w:style w:type="paragraph" w:customStyle="1" w:styleId="TableParagraph">
    <w:name w:val="Table Paragraph"/>
    <w:basedOn w:val="Normal"/>
    <w:uiPriority w:val="1"/>
    <w:qFormat/>
    <w:pPr>
      <w:ind w:left="148"/>
    </w:pPr>
  </w:style>
  <w:style w:type="character" w:customStyle="1" w:styleId="Heading4Char">
    <w:name w:val="Heading 4 Char"/>
    <w:basedOn w:val="DefaultParagraphFont"/>
    <w:link w:val="Heading4"/>
    <w:uiPriority w:val="9"/>
    <w:semiHidden/>
    <w:rsid w:val="00721F51"/>
    <w:rPr>
      <w:rFonts w:asciiTheme="majorHAnsi" w:eastAsiaTheme="majorEastAsia" w:hAnsiTheme="majorHAnsi" w:cstheme="majorBidi"/>
      <w:i/>
      <w:iCs/>
      <w:color w:val="365F91" w:themeColor="accent1" w:themeShade="BF"/>
    </w:rPr>
  </w:style>
  <w:style w:type="character" w:styleId="Emphasis">
    <w:name w:val="Emphasis"/>
    <w:uiPriority w:val="20"/>
    <w:qFormat/>
    <w:rsid w:val="00721F51"/>
    <w:rPr>
      <w:rFonts w:ascii="Myriad Pro" w:hAnsi="Myriad Pro" w:cs="Arial"/>
      <w:b/>
      <w:color w:val="17365D" w:themeColor="text2" w:themeShade="BF"/>
    </w:rPr>
  </w:style>
  <w:style w:type="character" w:styleId="SubtleReference">
    <w:name w:val="Subtle Reference"/>
    <w:uiPriority w:val="31"/>
    <w:qFormat/>
    <w:rsid w:val="00721F51"/>
    <w:rPr>
      <w:rFonts w:ascii="Myriad Pro" w:hAnsi="Myriad Pro" w:cs="Arial"/>
      <w:i w:val="0"/>
      <w:color w:val="808285"/>
      <w:sz w:val="20"/>
      <w:szCs w:val="20"/>
    </w:rPr>
  </w:style>
  <w:style w:type="paragraph" w:styleId="Header">
    <w:name w:val="header"/>
    <w:basedOn w:val="Normal"/>
    <w:link w:val="HeaderChar"/>
    <w:uiPriority w:val="99"/>
    <w:unhideWhenUsed/>
    <w:rsid w:val="00721F51"/>
    <w:pPr>
      <w:tabs>
        <w:tab w:val="center" w:pos="4680"/>
        <w:tab w:val="right" w:pos="9360"/>
      </w:tabs>
    </w:pPr>
  </w:style>
  <w:style w:type="character" w:customStyle="1" w:styleId="HeaderChar">
    <w:name w:val="Header Char"/>
    <w:basedOn w:val="DefaultParagraphFont"/>
    <w:link w:val="Header"/>
    <w:uiPriority w:val="99"/>
    <w:rsid w:val="00721F51"/>
    <w:rPr>
      <w:rFonts w:ascii="Times New Roman" w:eastAsia="Times New Roman" w:hAnsi="Times New Roman" w:cs="Times New Roman"/>
    </w:rPr>
  </w:style>
  <w:style w:type="paragraph" w:styleId="Footer">
    <w:name w:val="footer"/>
    <w:basedOn w:val="Normal"/>
    <w:link w:val="FooterChar"/>
    <w:uiPriority w:val="99"/>
    <w:unhideWhenUsed/>
    <w:rsid w:val="00721F51"/>
    <w:pPr>
      <w:tabs>
        <w:tab w:val="center" w:pos="4680"/>
        <w:tab w:val="right" w:pos="9360"/>
      </w:tabs>
    </w:pPr>
  </w:style>
  <w:style w:type="character" w:customStyle="1" w:styleId="FooterChar">
    <w:name w:val="Footer Char"/>
    <w:basedOn w:val="DefaultParagraphFont"/>
    <w:link w:val="Footer"/>
    <w:uiPriority w:val="99"/>
    <w:rsid w:val="00721F5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4670D"/>
    <w:rPr>
      <w:sz w:val="16"/>
      <w:szCs w:val="16"/>
    </w:rPr>
  </w:style>
  <w:style w:type="paragraph" w:styleId="CommentText">
    <w:name w:val="annotation text"/>
    <w:basedOn w:val="Normal"/>
    <w:link w:val="CommentTextChar"/>
    <w:uiPriority w:val="99"/>
    <w:semiHidden/>
    <w:unhideWhenUsed/>
    <w:rsid w:val="0004670D"/>
    <w:rPr>
      <w:sz w:val="20"/>
      <w:szCs w:val="20"/>
    </w:rPr>
  </w:style>
  <w:style w:type="character" w:customStyle="1" w:styleId="CommentTextChar">
    <w:name w:val="Comment Text Char"/>
    <w:basedOn w:val="DefaultParagraphFont"/>
    <w:link w:val="CommentText"/>
    <w:uiPriority w:val="99"/>
    <w:semiHidden/>
    <w:rsid w:val="000467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70D"/>
    <w:rPr>
      <w:b/>
      <w:bCs/>
    </w:rPr>
  </w:style>
  <w:style w:type="character" w:customStyle="1" w:styleId="CommentSubjectChar">
    <w:name w:val="Comment Subject Char"/>
    <w:basedOn w:val="CommentTextChar"/>
    <w:link w:val="CommentSubject"/>
    <w:uiPriority w:val="99"/>
    <w:semiHidden/>
    <w:rsid w:val="0004670D"/>
    <w:rPr>
      <w:rFonts w:ascii="Times New Roman" w:eastAsia="Times New Roman" w:hAnsi="Times New Roman" w:cs="Times New Roman"/>
      <w:b/>
      <w:bCs/>
      <w:sz w:val="20"/>
      <w:szCs w:val="20"/>
    </w:rPr>
  </w:style>
  <w:style w:type="paragraph" w:styleId="NoSpacing">
    <w:name w:val="No Spacing"/>
    <w:uiPriority w:val="1"/>
    <w:qFormat/>
    <w:rsid w:val="00DD4BCA"/>
  </w:style>
  <w:style w:type="character" w:styleId="Hyperlink">
    <w:name w:val="Hyperlink"/>
    <w:basedOn w:val="DefaultParagraphFont"/>
    <w:uiPriority w:val="99"/>
    <w:unhideWhenUsed/>
    <w:rsid w:val="00644EF2"/>
    <w:rPr>
      <w:color w:val="0000FF" w:themeColor="hyperlink"/>
      <w:u w:val="single"/>
    </w:rPr>
  </w:style>
  <w:style w:type="character" w:customStyle="1" w:styleId="UnresolvedMention1">
    <w:name w:val="Unresolved Mention1"/>
    <w:basedOn w:val="DefaultParagraphFont"/>
    <w:uiPriority w:val="99"/>
    <w:semiHidden/>
    <w:unhideWhenUsed/>
    <w:rsid w:val="00644EF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0" w:type="dxa"/>
        <w:right w:w="0" w:type="dxa"/>
      </w:tblCellMar>
    </w:tblPr>
  </w:style>
  <w:style w:type="table" w:customStyle="1" w:styleId="a1">
    <w:name w:val="a1"/>
    <w:basedOn w:val="TableNormal"/>
    <w:tblPr>
      <w:tblStyleRowBandSize w:val="1"/>
      <w:tblStyleColBandSize w:val="1"/>
      <w:tblCellMar>
        <w:left w:w="0" w:type="dxa"/>
        <w:right w:w="0" w:type="dxa"/>
      </w:tblCellMar>
    </w:tblPr>
  </w:style>
  <w:style w:type="table" w:customStyle="1" w:styleId="a2">
    <w:name w:val="a2"/>
    <w:basedOn w:val="TableNormal"/>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AB24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24C9"/>
    <w:rPr>
      <w:i/>
      <w:iCs/>
      <w:color w:val="404040" w:themeColor="text1" w:themeTint="BF"/>
    </w:rPr>
  </w:style>
  <w:style w:type="paragraph" w:styleId="Revision">
    <w:name w:val="Revision"/>
    <w:hidden/>
    <w:uiPriority w:val="99"/>
    <w:semiHidden/>
    <w:rsid w:val="00247C01"/>
    <w:pPr>
      <w:widowControl/>
    </w:pPr>
  </w:style>
  <w:style w:type="paragraph" w:styleId="BalloonText">
    <w:name w:val="Balloon Text"/>
    <w:basedOn w:val="Normal"/>
    <w:link w:val="BalloonTextChar"/>
    <w:uiPriority w:val="99"/>
    <w:semiHidden/>
    <w:unhideWhenUsed/>
    <w:rsid w:val="00247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01"/>
    <w:rPr>
      <w:rFonts w:ascii="Segoe UI" w:hAnsi="Segoe UI" w:cs="Segoe UI"/>
      <w:sz w:val="18"/>
      <w:szCs w:val="18"/>
    </w:rPr>
  </w:style>
  <w:style w:type="paragraph" w:customStyle="1" w:styleId="2-LevelLegal1">
    <w:name w:val="2-Level Legal1"/>
    <w:basedOn w:val="Normal"/>
    <w:rsid w:val="00481B14"/>
    <w:pPr>
      <w:widowControl/>
      <w:numPr>
        <w:numId w:val="11"/>
      </w:numPr>
      <w:spacing w:after="160" w:line="259" w:lineRule="auto"/>
    </w:pPr>
    <w:rPr>
      <w:rFonts w:asciiTheme="minorHAnsi" w:eastAsiaTheme="minorHAnsi" w:hAnsiTheme="minorHAnsi" w:cstheme="minorBidi"/>
    </w:rPr>
  </w:style>
  <w:style w:type="paragraph" w:customStyle="1" w:styleId="2-LevelLegal2">
    <w:name w:val="2-Level Legal2"/>
    <w:basedOn w:val="Normal"/>
    <w:rsid w:val="00481B14"/>
    <w:pPr>
      <w:widowControl/>
      <w:numPr>
        <w:ilvl w:val="1"/>
        <w:numId w:val="11"/>
      </w:numPr>
      <w:spacing w:after="160" w:line="259" w:lineRule="auto"/>
    </w:pPr>
    <w:rPr>
      <w:rFonts w:asciiTheme="minorHAnsi" w:eastAsiaTheme="minorHAnsi" w:hAnsiTheme="minorHAnsi" w:cstheme="minorBidi"/>
    </w:rPr>
  </w:style>
  <w:style w:type="paragraph" w:customStyle="1" w:styleId="2-LevelLegal3">
    <w:name w:val="2-Level Legal3"/>
    <w:basedOn w:val="Normal"/>
    <w:rsid w:val="00481B14"/>
    <w:pPr>
      <w:widowControl/>
      <w:numPr>
        <w:ilvl w:val="2"/>
        <w:numId w:val="11"/>
      </w:numPr>
      <w:spacing w:after="160" w:line="259" w:lineRule="auto"/>
    </w:pPr>
    <w:rPr>
      <w:rFonts w:asciiTheme="minorHAnsi" w:eastAsiaTheme="minorHAnsi" w:hAnsiTheme="minorHAnsi" w:cstheme="minorBidi"/>
    </w:rPr>
  </w:style>
  <w:style w:type="paragraph" w:customStyle="1" w:styleId="2-LevelLegal4">
    <w:name w:val="2-Level Legal4"/>
    <w:basedOn w:val="Normal"/>
    <w:rsid w:val="00481B14"/>
    <w:pPr>
      <w:widowControl/>
      <w:numPr>
        <w:ilvl w:val="3"/>
        <w:numId w:val="11"/>
      </w:numPr>
      <w:spacing w:after="160" w:line="259" w:lineRule="auto"/>
    </w:pPr>
    <w:rPr>
      <w:rFonts w:asciiTheme="minorHAnsi" w:eastAsiaTheme="minorHAnsi" w:hAnsiTheme="minorHAnsi" w:cstheme="minorBidi"/>
    </w:rPr>
  </w:style>
  <w:style w:type="paragraph" w:customStyle="1" w:styleId="2-LevelLegal5">
    <w:name w:val="2-Level Legal5"/>
    <w:basedOn w:val="Normal"/>
    <w:rsid w:val="00481B14"/>
    <w:pPr>
      <w:widowControl/>
      <w:numPr>
        <w:ilvl w:val="4"/>
        <w:numId w:val="11"/>
      </w:numPr>
      <w:spacing w:after="160" w:line="259" w:lineRule="auto"/>
    </w:pPr>
    <w:rPr>
      <w:rFonts w:asciiTheme="minorHAnsi" w:eastAsiaTheme="minorHAnsi" w:hAnsiTheme="minorHAnsi" w:cstheme="minorBidi"/>
    </w:rPr>
  </w:style>
  <w:style w:type="paragraph" w:customStyle="1" w:styleId="2-LevelLegal6">
    <w:name w:val="2-Level Legal6"/>
    <w:basedOn w:val="Normal"/>
    <w:rsid w:val="00481B14"/>
    <w:pPr>
      <w:widowControl/>
      <w:numPr>
        <w:ilvl w:val="5"/>
        <w:numId w:val="11"/>
      </w:numPr>
      <w:spacing w:after="160" w:line="259"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catalyst@foundationccc.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amika@calbright.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LGthfMc+DgRTHb4nrIsiyd6zJw==">AMUW2mV1aM1rf8BWGGuD8b6CCC0dhXvvWMM83UjULVpu3HxZABFK4LTSfe9D75tfknzWKvtjfvoVtoueWfP/xbQNKpvIHQJFpqng6LVu2krOgyscQruD31MfZVvFI8BVW6fekH9OpLdeSO7T8vGuyuaLkr1dOIDGhYMMoGk8fy/yDWXchmlLHqAZhZR3HbbKQMOBcIsbQezpAvYAyXn4IAsZJwFd1QjiNeXwMyKYBjF3ykXW8lcngBaisF+IlqpNIZbPtmJoubgP29onby2z5bseCrmxPD8PaT+RSHY2QAQ2hlMUDqwZ1PfH+CM1vPmTfSF8xfy15nw1/XV5OWmG8TLZFOT5qEpRYmGsIIUHacgdNSU0OKYwzYI8E520moLM3Ib9YO3qmU/w36m2VasmcSCeeGna/eeQjsVQrYsb5+OyP18mbh3yFe/trIM0KEG7jOKsNfcuRE5ygEeQ8YA+VYhpkbSCvRmHoHZ18iY9xNyFyigWfkn00Ntp1VtAk/88RdIO/fGoNud5uoqFI3eqZgbTsD7K2gsDI8W72NJhaTI15KXbMzCPPfz2TNpThDAzs1oXFS+s0pVXgCi+Rr5BACmHrvyW2nbAc2TLHq4+LR8ZLeERBMdvmCM+RCVNe8H1anmO7SxAAV/IDWjSBDkKfg7nWiBHupnHxAnz8soM3hLFSonrhP2NdyRCOD6coRsWFox66G3A8eF40FUdOPlhflr8HrePsYL1PKxlEc9V1j3Qh64afYFSn2YqFjZKeWYYMAnO9iCxlIpODUWZDrqu+2o/bvO0tzRRSYktDDyAAf/h7nwUBqjyFon/CFdLDUMtEuXvflhs+fyvQgDayhmoHQcl56HVgCQORccpR6k9r/eXtfKG5vINalghaogROSHnI4+8GVfPnTm1ZSQLRsCZnQPsoLboQRthY9wIayc8d4GKIZl7gjBsg9E7qWobhqpGt63laCem8FK1tDhCcAz6NH78284P9MTNFPKIkysVoBqNPWashOtdPIL6igzmLmQg4717K7xKfUT0B2t3/FU2nwm5vJgL56zH/VDVireHLIfjkwOvuuHk7v/d6L+LvYUIu3ssIaVMnM4HD27uOvlpgXrgAjgLqBukSRTzMwSAFX9J6PEypXBpJDTTm7WXcJ/PEdRTGnS62FpLmPINYr79KQJDVa53PTnpiDcCWAZv8a56ez6QY4/8tePNOWzDnOURzxIGql/GVPd2BRare8Odrrrybe7swhd2Bb5iM56I/Cb8o7JvmZtMS9k1WLDMlxTi5SKsa1KZJPBurfjnIYI/mJlu+fDFyuEuAmM6vRLzyjgrVfzm23oEY+Uv3eqx9f9L7/a6bm+e9h81</go:docsCustomData>
</go:gDocsCustomXmlDataStorage>
</file>

<file path=customXml/item2.xml>��< ? x m l   v e r s i o n = " 1 . 0 "   e n c o d i n g = " u t f - 1 6 " ? > < p r o p e r t i e s   x m l n s = " h t t p : / / w w w . i m a n a g e . c o m / w o r k / x m l s c h e m a " >  
     < d o c u m e n t i d > I M A N A G E ! 6 0 9 8 3 3 2 . 1 < / d o c u m e n t i d >  
     < s e n d e r i d > S R E N N I E < / s e n d e r i d >  
     < s e n d e r e m a i l > S R E N N I E @ F 3 L A W . C O M < / s e n d e r e m a i l >  
     < l a s t m o d i f i e d > 2 0 2 1 - 0 4 - 2 9 T 1 4 : 5 7 : 0 0 . 0 0 0 0 0 0 0 - 0 7 : 0 0 < / l a s t m o d i f i e d >  
     < d a t a b a s e > I M A N A G E < / 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E4F620-475B-402B-A873-BD1CF2CA7BCC}">
  <ds:schemaRefs>
    <ds:schemaRef ds:uri="http://www.imanage.com/work/xmlschema"/>
  </ds:schemaRefs>
</ds:datastoreItem>
</file>

<file path=customXml/itemProps3.xml><?xml version="1.0" encoding="utf-8"?>
<ds:datastoreItem xmlns:ds="http://schemas.openxmlformats.org/officeDocument/2006/customXml" ds:itemID="{62D2468B-8FDA-4684-82A0-0C6415D3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Braggins, Alan F.</dc:creator>
  <cp:lastModifiedBy>Braggins, Alan F.</cp:lastModifiedBy>
  <cp:revision>2</cp:revision>
  <dcterms:created xsi:type="dcterms:W3CDTF">2022-05-27T16:45:00Z</dcterms:created>
  <dcterms:modified xsi:type="dcterms:W3CDTF">2022-05-27T16:45:00Z</dcterms:modified>
</cp:coreProperties>
</file>